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8"/>
          <w:szCs w:val="28"/>
        </w:rPr>
      </w:pPr>
      <w:r>
        <w:rPr>
          <w:rFonts w:hint="eastAsia" w:ascii="宋体" w:hAnsi="宋体" w:eastAsia="宋体"/>
          <w:b/>
          <w:sz w:val="28"/>
          <w:szCs w:val="28"/>
        </w:rPr>
        <w:t>南京中医药大学中医学优势学科（三期）专项基金招标指南</w:t>
      </w:r>
    </w:p>
    <w:p>
      <w:pPr>
        <w:spacing w:line="360" w:lineRule="auto"/>
        <w:rPr>
          <w:rFonts w:ascii="宋体" w:hAnsi="宋体" w:eastAsia="宋体"/>
          <w:sz w:val="24"/>
          <w:szCs w:val="24"/>
        </w:rPr>
      </w:pPr>
    </w:p>
    <w:p>
      <w:pPr>
        <w:widowControl/>
        <w:spacing w:line="360" w:lineRule="auto"/>
        <w:rPr>
          <w:rFonts w:ascii="宋体" w:hAnsi="宋体" w:eastAsia="宋体" w:cs="宋体"/>
          <w:b/>
          <w:kern w:val="0"/>
          <w:sz w:val="32"/>
          <w:szCs w:val="32"/>
          <w:highlight w:val="green"/>
        </w:rPr>
      </w:pPr>
      <w:r>
        <w:rPr>
          <w:rFonts w:ascii="宋体" w:hAnsi="宋体" w:eastAsia="宋体" w:cs="宋体"/>
          <w:b/>
          <w:kern w:val="0"/>
          <w:sz w:val="32"/>
          <w:szCs w:val="32"/>
          <w:highlight w:val="green"/>
        </w:rPr>
        <w:t>1.</w:t>
      </w:r>
      <w:r>
        <w:rPr>
          <w:rFonts w:hint="eastAsia" w:ascii="宋体" w:hAnsi="宋体" w:eastAsia="宋体" w:cs="宋体"/>
          <w:b/>
          <w:kern w:val="0"/>
          <w:sz w:val="32"/>
          <w:szCs w:val="32"/>
          <w:highlight w:val="green"/>
        </w:rPr>
        <w:t>项目类别与目标</w:t>
      </w:r>
    </w:p>
    <w:p>
      <w:pPr>
        <w:widowControl/>
        <w:spacing w:line="360" w:lineRule="auto"/>
        <w:rPr>
          <w:rFonts w:ascii="宋体" w:hAnsi="宋体" w:eastAsia="宋体" w:cs="宋体"/>
          <w:b/>
          <w:kern w:val="0"/>
          <w:sz w:val="24"/>
          <w:szCs w:val="24"/>
        </w:rPr>
      </w:pPr>
      <w:r>
        <w:rPr>
          <w:rFonts w:ascii="宋体" w:hAnsi="宋体" w:eastAsia="宋体" w:cs="宋体"/>
          <w:b/>
          <w:kern w:val="0"/>
          <w:sz w:val="24"/>
          <w:szCs w:val="24"/>
        </w:rPr>
        <w:t>1.1</w:t>
      </w:r>
      <w:r>
        <w:rPr>
          <w:rFonts w:hint="eastAsia" w:ascii="宋体" w:hAnsi="宋体" w:eastAsia="宋体" w:cs="宋体"/>
          <w:b/>
          <w:kern w:val="0"/>
          <w:sz w:val="24"/>
          <w:szCs w:val="24"/>
        </w:rPr>
        <w:t>优质资源建设</w:t>
      </w:r>
    </w:p>
    <w:p>
      <w:pPr>
        <w:widowControl/>
        <w:spacing w:line="360" w:lineRule="auto"/>
        <w:jc w:val="left"/>
        <w:rPr>
          <w:rFonts w:ascii="宋体" w:hAnsi="宋体" w:eastAsia="宋体"/>
          <w:b/>
          <w:bCs/>
          <w:sz w:val="24"/>
          <w:szCs w:val="24"/>
          <w:highlight w:val="green"/>
        </w:rPr>
      </w:pPr>
      <w:r>
        <w:rPr>
          <w:rFonts w:ascii="宋体" w:hAnsi="宋体" w:eastAsia="宋体"/>
          <w:b/>
          <w:bCs/>
          <w:sz w:val="24"/>
          <w:szCs w:val="24"/>
          <w:highlight w:val="green"/>
        </w:rPr>
        <w:t>1.1.1</w:t>
      </w:r>
      <w:r>
        <w:rPr>
          <w:rFonts w:hint="eastAsia" w:ascii="宋体" w:hAnsi="宋体" w:eastAsia="宋体"/>
          <w:b/>
          <w:bCs/>
          <w:sz w:val="24"/>
          <w:szCs w:val="24"/>
          <w:highlight w:val="green"/>
        </w:rPr>
        <w:t>国家、</w:t>
      </w:r>
      <w:r>
        <w:rPr>
          <w:rFonts w:hint="eastAsia" w:ascii="宋体" w:hAnsi="宋体" w:eastAsia="宋体"/>
          <w:b/>
          <w:sz w:val="24"/>
          <w:szCs w:val="24"/>
          <w:highlight w:val="green"/>
        </w:rPr>
        <w:t>省部级</w:t>
      </w:r>
      <w:r>
        <w:rPr>
          <w:rFonts w:hint="eastAsia" w:ascii="宋体" w:hAnsi="宋体" w:eastAsia="宋体"/>
          <w:b/>
          <w:bCs/>
          <w:sz w:val="24"/>
          <w:szCs w:val="24"/>
          <w:highlight w:val="green"/>
        </w:rPr>
        <w:t>科研创新平台</w:t>
      </w:r>
    </w:p>
    <w:p>
      <w:pPr>
        <w:widowControl/>
        <w:spacing w:line="360" w:lineRule="auto"/>
        <w:ind w:firstLine="482" w:firstLineChars="200"/>
        <w:rPr>
          <w:rFonts w:ascii="宋体" w:hAnsi="宋体" w:eastAsia="宋体"/>
          <w:sz w:val="24"/>
          <w:szCs w:val="24"/>
        </w:rPr>
      </w:pPr>
      <w:r>
        <w:rPr>
          <w:rFonts w:hint="eastAsia" w:ascii="宋体" w:hAnsi="宋体" w:eastAsia="宋体"/>
          <w:b/>
          <w:bCs/>
          <w:sz w:val="24"/>
          <w:szCs w:val="24"/>
        </w:rPr>
        <w:t>目标</w:t>
      </w:r>
      <w:r>
        <w:rPr>
          <w:rFonts w:hint="eastAsia" w:ascii="宋体" w:hAnsi="宋体" w:eastAsia="宋体"/>
          <w:sz w:val="24"/>
          <w:szCs w:val="24"/>
        </w:rPr>
        <w:t>：国家（重点）实验室、国家工程实验室、国家工程（技术）研究中心、国家</w:t>
      </w:r>
      <w:r>
        <w:rPr>
          <w:rFonts w:ascii="宋体" w:hAnsi="宋体" w:eastAsia="宋体"/>
          <w:sz w:val="24"/>
          <w:szCs w:val="24"/>
        </w:rPr>
        <w:t>2011</w:t>
      </w:r>
      <w:r>
        <w:rPr>
          <w:rFonts w:hint="eastAsia" w:ascii="宋体" w:hAnsi="宋体" w:eastAsia="宋体"/>
          <w:sz w:val="24"/>
          <w:szCs w:val="24"/>
        </w:rPr>
        <w:t>协同创新中心、国家级智库、教育部人文社会科学重点研究基地、国家“</w:t>
      </w:r>
      <w:r>
        <w:rPr>
          <w:rFonts w:ascii="宋体" w:hAnsi="宋体" w:eastAsia="宋体"/>
          <w:sz w:val="24"/>
          <w:szCs w:val="24"/>
        </w:rPr>
        <w:t>111</w:t>
      </w:r>
      <w:r>
        <w:rPr>
          <w:rFonts w:hint="eastAsia" w:ascii="宋体" w:hAnsi="宋体" w:eastAsia="宋体"/>
          <w:sz w:val="24"/>
          <w:szCs w:val="24"/>
        </w:rPr>
        <w:t>”引智基地、国家地方联合工程研究中心（工程实验室）等。教育部重点实验室、教育部工程（技术）研究中心或教育部国际合作联合实验室，江苏省重点实验室、临床医学</w:t>
      </w:r>
      <w:r>
        <w:rPr>
          <w:rFonts w:ascii="宋体" w:hAnsi="宋体" w:eastAsia="宋体"/>
          <w:sz w:val="24"/>
          <w:szCs w:val="24"/>
        </w:rPr>
        <w:t>/</w:t>
      </w:r>
      <w:r>
        <w:rPr>
          <w:rFonts w:hint="eastAsia" w:ascii="宋体" w:hAnsi="宋体" w:eastAsia="宋体"/>
          <w:sz w:val="24"/>
          <w:szCs w:val="24"/>
        </w:rPr>
        <w:t>研究中心。</w:t>
      </w:r>
    </w:p>
    <w:p>
      <w:pPr>
        <w:widowControl/>
        <w:spacing w:line="360" w:lineRule="auto"/>
        <w:ind w:firstLine="420"/>
        <w:rPr>
          <w:rFonts w:ascii="宋体" w:hAnsi="宋体" w:eastAsia="宋体"/>
          <w:b/>
          <w:sz w:val="24"/>
          <w:szCs w:val="24"/>
        </w:rPr>
      </w:pPr>
      <w:r>
        <w:rPr>
          <w:rFonts w:hint="eastAsia" w:ascii="宋体" w:hAnsi="宋体" w:eastAsia="宋体"/>
          <w:b/>
          <w:sz w:val="24"/>
          <w:szCs w:val="24"/>
        </w:rPr>
        <w:t>申报条件：</w:t>
      </w:r>
    </w:p>
    <w:p>
      <w:pPr>
        <w:widowControl/>
        <w:spacing w:line="360" w:lineRule="auto"/>
        <w:ind w:firstLine="42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研究方向和目标明确，特色鲜明，在本领域有重要影响；有承担国家和地方重大科研任务的能力；具备培养高层次人才的条件，能够广泛开展国内外学术交流与合作；具有良好的学术氛围。</w:t>
      </w:r>
    </w:p>
    <w:p>
      <w:pPr>
        <w:widowControl/>
        <w:spacing w:line="360" w:lineRule="auto"/>
        <w:ind w:firstLine="42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拥有知名学术带头人和年龄与知识结构合理、富于创新、团结协作的优秀研究团队；具有一支稳定、高水平的研究、实验技术和管理人员队伍。</w:t>
      </w:r>
    </w:p>
    <w:p>
      <w:pPr>
        <w:widowControl/>
        <w:spacing w:line="360" w:lineRule="auto"/>
        <w:ind w:firstLine="420"/>
        <w:rPr>
          <w:rFonts w:ascii="宋体" w:hAnsi="宋体" w:eastAsia="宋体"/>
          <w:sz w:val="24"/>
          <w:szCs w:val="24"/>
        </w:rPr>
      </w:pPr>
      <w:r>
        <w:rPr>
          <w:rFonts w:hint="eastAsia" w:ascii="宋体" w:hAnsi="宋体" w:eastAsia="宋体"/>
          <w:sz w:val="24"/>
          <w:szCs w:val="24"/>
        </w:rPr>
        <w:t>③</w:t>
      </w:r>
      <w:r>
        <w:rPr>
          <w:rFonts w:ascii="宋体" w:hAnsi="宋体" w:eastAsia="宋体"/>
          <w:sz w:val="24"/>
          <w:szCs w:val="24"/>
        </w:rPr>
        <w:t xml:space="preserve"> </w:t>
      </w:r>
      <w:r>
        <w:rPr>
          <w:rFonts w:hint="eastAsia" w:ascii="宋体" w:hAnsi="宋体" w:eastAsia="宋体"/>
          <w:sz w:val="24"/>
          <w:szCs w:val="24"/>
        </w:rPr>
        <w:t>具有良好实验条件和充足的研究场所、经费保障。人员与用房相对集中，原则上实验室面积不低于</w:t>
      </w:r>
      <w:r>
        <w:rPr>
          <w:rFonts w:ascii="宋体" w:hAnsi="宋体" w:eastAsia="宋体"/>
          <w:sz w:val="24"/>
          <w:szCs w:val="24"/>
        </w:rPr>
        <w:t>1000</w:t>
      </w:r>
      <w:r>
        <w:rPr>
          <w:rFonts w:hint="eastAsia" w:ascii="宋体" w:hAnsi="宋体" w:eastAsia="宋体"/>
          <w:sz w:val="24"/>
          <w:szCs w:val="24"/>
        </w:rPr>
        <w:t>平方米，仪器设备总价值不低于</w:t>
      </w:r>
      <w:r>
        <w:rPr>
          <w:rFonts w:ascii="宋体" w:hAnsi="宋体" w:eastAsia="宋体"/>
          <w:sz w:val="24"/>
          <w:szCs w:val="24"/>
        </w:rPr>
        <w:t>600</w:t>
      </w:r>
      <w:r>
        <w:rPr>
          <w:rFonts w:hint="eastAsia" w:ascii="宋体" w:hAnsi="宋体" w:eastAsia="宋体"/>
          <w:sz w:val="24"/>
          <w:szCs w:val="24"/>
        </w:rPr>
        <w:t>万元。</w:t>
      </w:r>
    </w:p>
    <w:p>
      <w:pPr>
        <w:widowControl/>
        <w:spacing w:line="360" w:lineRule="auto"/>
        <w:ind w:firstLine="420"/>
        <w:rPr>
          <w:rFonts w:ascii="宋体" w:hAnsi="宋体" w:eastAsia="宋体"/>
          <w:sz w:val="24"/>
          <w:szCs w:val="24"/>
        </w:rPr>
      </w:pPr>
      <w:r>
        <w:rPr>
          <w:rFonts w:hint="eastAsia" w:ascii="宋体" w:hAnsi="宋体" w:eastAsia="宋体"/>
          <w:sz w:val="24"/>
          <w:szCs w:val="24"/>
        </w:rPr>
        <w:t>④</w:t>
      </w:r>
      <w:r>
        <w:rPr>
          <w:rFonts w:ascii="宋体" w:hAnsi="宋体" w:eastAsia="宋体"/>
          <w:sz w:val="24"/>
          <w:szCs w:val="24"/>
        </w:rPr>
        <w:t xml:space="preserve"> </w:t>
      </w:r>
      <w:r>
        <w:rPr>
          <w:rFonts w:hint="eastAsia" w:ascii="宋体" w:hAnsi="宋体" w:eastAsia="宋体"/>
          <w:sz w:val="24"/>
          <w:szCs w:val="24"/>
        </w:rPr>
        <w:t>实验室申请立项时，一般应是已良好运行</w:t>
      </w:r>
      <w:r>
        <w:rPr>
          <w:rFonts w:ascii="宋体" w:hAnsi="宋体" w:eastAsia="宋体"/>
          <w:sz w:val="24"/>
          <w:szCs w:val="24"/>
        </w:rPr>
        <w:t>2</w:t>
      </w:r>
      <w:r>
        <w:rPr>
          <w:rFonts w:hint="eastAsia" w:ascii="宋体" w:hAnsi="宋体" w:eastAsia="宋体"/>
          <w:sz w:val="24"/>
          <w:szCs w:val="24"/>
        </w:rPr>
        <w:t>年以上的厅局级重点研究机构，具有较完善的管理制度。</w:t>
      </w:r>
    </w:p>
    <w:p>
      <w:pPr>
        <w:widowControl/>
        <w:spacing w:line="360" w:lineRule="auto"/>
        <w:ind w:firstLine="420"/>
        <w:rPr>
          <w:rFonts w:ascii="宋体" w:hAnsi="宋体" w:eastAsia="宋体" w:cs="宋体"/>
          <w:sz w:val="24"/>
          <w:szCs w:val="24"/>
        </w:rPr>
      </w:pPr>
      <w:r>
        <w:rPr>
          <w:rFonts w:hint="eastAsia" w:ascii="宋体" w:hAnsi="宋体" w:eastAsia="宋体" w:cs="宋体"/>
          <w:sz w:val="24"/>
          <w:szCs w:val="24"/>
        </w:rPr>
        <w:t>⑤预期获得省部级科技进步一等奖或国家科技进步二等奖</w:t>
      </w:r>
      <w:r>
        <w:rPr>
          <w:rFonts w:ascii="宋体" w:hAnsi="宋体" w:eastAsia="宋体" w:cs="宋体"/>
          <w:sz w:val="24"/>
          <w:szCs w:val="24"/>
        </w:rPr>
        <w:t>1</w:t>
      </w:r>
      <w:r>
        <w:rPr>
          <w:rFonts w:hint="eastAsia" w:ascii="宋体" w:hAnsi="宋体" w:eastAsia="宋体" w:cs="宋体"/>
          <w:sz w:val="24"/>
          <w:szCs w:val="24"/>
        </w:rPr>
        <w:t>项。或者发表</w:t>
      </w:r>
      <w:r>
        <w:rPr>
          <w:rFonts w:ascii="宋体" w:hAnsi="宋体" w:eastAsia="宋体" w:cs="宋体"/>
          <w:sz w:val="24"/>
          <w:szCs w:val="24"/>
        </w:rPr>
        <w:t>IF</w:t>
      </w: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分</w:t>
      </w:r>
      <w:r>
        <w:rPr>
          <w:rFonts w:ascii="宋体" w:hAnsi="宋体" w:eastAsia="宋体" w:cs="宋体"/>
          <w:sz w:val="24"/>
          <w:szCs w:val="24"/>
        </w:rPr>
        <w:t>SCI</w:t>
      </w:r>
      <w:r>
        <w:rPr>
          <w:rFonts w:hint="eastAsia" w:ascii="宋体" w:hAnsi="宋体" w:eastAsia="宋体" w:cs="宋体"/>
          <w:sz w:val="24"/>
          <w:szCs w:val="24"/>
        </w:rPr>
        <w:t>论文</w:t>
      </w:r>
      <w:r>
        <w:rPr>
          <w:rFonts w:ascii="宋体" w:hAnsi="宋体" w:eastAsia="宋体" w:cs="宋体"/>
          <w:sz w:val="24"/>
          <w:szCs w:val="24"/>
        </w:rPr>
        <w:t>2</w:t>
      </w:r>
      <w:r>
        <w:rPr>
          <w:rFonts w:hint="eastAsia" w:ascii="宋体" w:hAnsi="宋体" w:eastAsia="宋体" w:cs="宋体"/>
          <w:sz w:val="24"/>
          <w:szCs w:val="24"/>
        </w:rPr>
        <w:t>篇以上。</w:t>
      </w:r>
    </w:p>
    <w:p>
      <w:pPr>
        <w:widowControl/>
        <w:spacing w:line="360" w:lineRule="auto"/>
        <w:ind w:firstLine="420"/>
        <w:rPr>
          <w:rFonts w:ascii="宋体" w:hAnsi="宋体" w:eastAsia="宋体" w:cs="宋体"/>
          <w:sz w:val="24"/>
          <w:szCs w:val="24"/>
        </w:rPr>
      </w:pPr>
      <w:r>
        <w:rPr>
          <w:rFonts w:hint="eastAsia" w:ascii="宋体" w:hAnsi="宋体" w:eastAsia="宋体"/>
          <w:b/>
          <w:sz w:val="24"/>
          <w:szCs w:val="24"/>
        </w:rPr>
        <w:t>考核指标：</w:t>
      </w:r>
      <w:r>
        <w:rPr>
          <w:rFonts w:hint="eastAsia" w:ascii="宋体" w:hAnsi="宋体" w:eastAsia="宋体"/>
          <w:sz w:val="24"/>
          <w:szCs w:val="24"/>
        </w:rPr>
        <w:t>申报成功省部级科研创新平台。且</w:t>
      </w:r>
      <w:r>
        <w:rPr>
          <w:rFonts w:hint="eastAsia" w:ascii="宋体" w:hAnsi="宋体" w:eastAsia="宋体" w:cs="宋体"/>
          <w:sz w:val="24"/>
          <w:szCs w:val="24"/>
        </w:rPr>
        <w:t>获得省部级科技进步一等奖或国家科技进步二等奖</w:t>
      </w:r>
      <w:r>
        <w:rPr>
          <w:rFonts w:ascii="宋体" w:hAnsi="宋体" w:eastAsia="宋体" w:cs="宋体"/>
          <w:sz w:val="24"/>
          <w:szCs w:val="24"/>
        </w:rPr>
        <w:t>1</w:t>
      </w:r>
      <w:r>
        <w:rPr>
          <w:rFonts w:hint="eastAsia" w:ascii="宋体" w:hAnsi="宋体" w:eastAsia="宋体" w:cs="宋体"/>
          <w:sz w:val="24"/>
          <w:szCs w:val="24"/>
        </w:rPr>
        <w:t>项，或者发表</w:t>
      </w:r>
      <w:r>
        <w:rPr>
          <w:rFonts w:ascii="宋体" w:hAnsi="宋体" w:eastAsia="宋体" w:cs="宋体"/>
          <w:sz w:val="24"/>
          <w:szCs w:val="24"/>
        </w:rPr>
        <w:t>IF</w:t>
      </w: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分</w:t>
      </w:r>
      <w:r>
        <w:rPr>
          <w:rFonts w:ascii="宋体" w:hAnsi="宋体" w:eastAsia="宋体" w:cs="宋体"/>
          <w:sz w:val="24"/>
          <w:szCs w:val="24"/>
        </w:rPr>
        <w:t>SCI</w:t>
      </w:r>
      <w:r>
        <w:rPr>
          <w:rFonts w:hint="eastAsia" w:ascii="宋体" w:hAnsi="宋体" w:eastAsia="宋体" w:cs="宋体"/>
          <w:sz w:val="24"/>
          <w:szCs w:val="24"/>
        </w:rPr>
        <w:t>论文</w:t>
      </w:r>
      <w:r>
        <w:rPr>
          <w:rFonts w:ascii="宋体" w:hAnsi="宋体" w:eastAsia="宋体" w:cs="宋体"/>
          <w:sz w:val="24"/>
          <w:szCs w:val="24"/>
        </w:rPr>
        <w:t>2</w:t>
      </w:r>
      <w:r>
        <w:rPr>
          <w:rFonts w:hint="eastAsia" w:ascii="宋体" w:hAnsi="宋体" w:eastAsia="宋体" w:cs="宋体"/>
          <w:sz w:val="24"/>
          <w:szCs w:val="24"/>
        </w:rPr>
        <w:t>篇以上。</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资助周期：</w:t>
      </w:r>
      <w:r>
        <w:rPr>
          <w:rFonts w:ascii="宋体" w:hAnsi="宋体" w:eastAsia="宋体"/>
          <w:sz w:val="24"/>
          <w:szCs w:val="24"/>
        </w:rPr>
        <w:t>2-3</w:t>
      </w:r>
      <w:r>
        <w:rPr>
          <w:rFonts w:hint="eastAsia" w:ascii="宋体" w:hAnsi="宋体" w:eastAsia="宋体"/>
          <w:sz w:val="24"/>
          <w:szCs w:val="24"/>
        </w:rPr>
        <w:t>年</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资助额度：</w:t>
      </w:r>
      <w:r>
        <w:rPr>
          <w:rFonts w:ascii="宋体" w:hAnsi="宋体" w:eastAsia="宋体"/>
          <w:sz w:val="24"/>
          <w:szCs w:val="24"/>
        </w:rPr>
        <w:t>200</w:t>
      </w:r>
      <w:r>
        <w:rPr>
          <w:rFonts w:hint="eastAsia" w:ascii="宋体" w:hAnsi="宋体" w:eastAsia="宋体"/>
          <w:sz w:val="24"/>
          <w:szCs w:val="24"/>
        </w:rPr>
        <w:t>万。预期获得国家级平台</w:t>
      </w:r>
      <w:r>
        <w:rPr>
          <w:rFonts w:ascii="宋体" w:hAnsi="宋体" w:eastAsia="宋体"/>
          <w:sz w:val="24"/>
          <w:szCs w:val="24"/>
        </w:rPr>
        <w:t>300</w:t>
      </w:r>
      <w:r>
        <w:rPr>
          <w:rFonts w:hint="eastAsia" w:ascii="宋体" w:hAnsi="宋体" w:eastAsia="宋体"/>
          <w:sz w:val="24"/>
          <w:szCs w:val="24"/>
        </w:rPr>
        <w:t>万。</w:t>
      </w:r>
    </w:p>
    <w:p>
      <w:pPr>
        <w:widowControl/>
        <w:spacing w:line="360" w:lineRule="auto"/>
        <w:rPr>
          <w:rFonts w:ascii="宋体" w:hAnsi="宋体" w:eastAsia="宋体" w:cs="宋体"/>
          <w:b/>
          <w:kern w:val="0"/>
          <w:sz w:val="24"/>
          <w:szCs w:val="24"/>
        </w:rPr>
      </w:pPr>
    </w:p>
    <w:p>
      <w:pPr>
        <w:widowControl/>
        <w:spacing w:line="360" w:lineRule="auto"/>
        <w:rPr>
          <w:rFonts w:ascii="宋体" w:hAnsi="宋体" w:eastAsia="宋体" w:cs="宋体"/>
          <w:b/>
          <w:kern w:val="0"/>
          <w:sz w:val="24"/>
          <w:szCs w:val="24"/>
        </w:rPr>
      </w:pPr>
      <w:r>
        <w:rPr>
          <w:rFonts w:ascii="宋体" w:hAnsi="宋体" w:eastAsia="宋体" w:cs="宋体"/>
          <w:b/>
          <w:kern w:val="0"/>
          <w:sz w:val="24"/>
          <w:szCs w:val="24"/>
        </w:rPr>
        <w:t xml:space="preserve">1.2 </w:t>
      </w:r>
      <w:r>
        <w:rPr>
          <w:rFonts w:hint="eastAsia" w:ascii="宋体" w:hAnsi="宋体" w:eastAsia="宋体" w:cs="宋体"/>
          <w:b/>
          <w:kern w:val="0"/>
          <w:sz w:val="24"/>
          <w:szCs w:val="24"/>
        </w:rPr>
        <w:t>创新团队建设</w:t>
      </w:r>
    </w:p>
    <w:p>
      <w:pPr>
        <w:spacing w:line="360" w:lineRule="auto"/>
        <w:rPr>
          <w:rFonts w:ascii="宋体" w:hAnsi="宋体" w:eastAsia="宋体"/>
          <w:b/>
          <w:sz w:val="24"/>
          <w:szCs w:val="24"/>
          <w:highlight w:val="green"/>
        </w:rPr>
      </w:pPr>
      <w:r>
        <w:rPr>
          <w:rFonts w:ascii="宋体" w:hAnsi="宋体" w:eastAsia="宋体"/>
          <w:b/>
          <w:sz w:val="24"/>
          <w:szCs w:val="24"/>
          <w:highlight w:val="green"/>
        </w:rPr>
        <w:t>1.2.1</w:t>
      </w:r>
      <w:r>
        <w:rPr>
          <w:rFonts w:hint="eastAsia" w:ascii="宋体" w:hAnsi="宋体" w:eastAsia="宋体"/>
          <w:b/>
          <w:sz w:val="24"/>
          <w:szCs w:val="24"/>
          <w:highlight w:val="green"/>
        </w:rPr>
        <w:t>学科领军人才</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目标：</w:t>
      </w:r>
      <w:r>
        <w:rPr>
          <w:rFonts w:hint="eastAsia" w:ascii="宋体" w:hAnsi="宋体" w:eastAsia="宋体"/>
          <w:sz w:val="24"/>
          <w:szCs w:val="24"/>
        </w:rPr>
        <w:t>“千人计划”创新人才、“长江学者”特聘教授、国家杰出青年科学基金获得者、“万人计划”杰出人才和领军人才、江苏省“</w:t>
      </w:r>
      <w:r>
        <w:rPr>
          <w:rFonts w:ascii="宋体" w:hAnsi="宋体" w:eastAsia="宋体"/>
          <w:sz w:val="24"/>
          <w:szCs w:val="24"/>
        </w:rPr>
        <w:t>333</w:t>
      </w:r>
      <w:r>
        <w:rPr>
          <w:rFonts w:hint="eastAsia" w:ascii="宋体" w:hAnsi="宋体" w:eastAsia="宋体"/>
          <w:sz w:val="24"/>
          <w:szCs w:val="24"/>
        </w:rPr>
        <w:t>工程”第一层次培养对象、江苏省社科名家，国医大师，全国名中医，国家中医药管理局全国名老中医学术传承指导老师。</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申报条件：</w:t>
      </w:r>
      <w:r>
        <w:rPr>
          <w:rFonts w:hint="eastAsia" w:ascii="宋体" w:hAnsi="宋体" w:eastAsia="宋体"/>
          <w:sz w:val="24"/>
          <w:szCs w:val="24"/>
        </w:rPr>
        <w:t>申请者具有正高专业技术职称并已获得博士学位。申请者应具有明确稳定的研究方向和扎实的研究工作基础，在基础研究或应用基础研究方面已经取得了国内外同行公认的突出的创新性成绩和创造性科研成果，并对本学科领域（或相关学科领域）的发展有重要的推动作用或在生产实践中应用后取得显著的经济社会效益。申请者还应满足以下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申请者至少承担过国家自然科学基金项目并已结题</w:t>
      </w:r>
      <w:r>
        <w:rPr>
          <w:rFonts w:ascii="宋体" w:hAnsi="宋体" w:eastAsia="宋体"/>
          <w:sz w:val="24"/>
          <w:szCs w:val="24"/>
        </w:rPr>
        <w:t>1</w:t>
      </w:r>
      <w:r>
        <w:rPr>
          <w:rFonts w:hint="eastAsia" w:ascii="宋体" w:hAnsi="宋体" w:eastAsia="宋体"/>
          <w:sz w:val="24"/>
          <w:szCs w:val="24"/>
        </w:rPr>
        <w:t>项；</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申请者近五年以第一作者或通讯作者</w:t>
      </w:r>
      <w:r>
        <w:rPr>
          <w:rFonts w:ascii="宋体" w:hAnsi="宋体" w:eastAsia="宋体"/>
          <w:sz w:val="24"/>
          <w:szCs w:val="24"/>
        </w:rPr>
        <w:t>SCI</w:t>
      </w:r>
      <w:r>
        <w:rPr>
          <w:rFonts w:hint="eastAsia" w:ascii="宋体" w:hAnsi="宋体" w:eastAsia="宋体"/>
          <w:sz w:val="24"/>
          <w:szCs w:val="24"/>
        </w:rPr>
        <w:t>研究论文收录不低于</w:t>
      </w:r>
      <w:r>
        <w:rPr>
          <w:rFonts w:ascii="宋体" w:hAnsi="宋体" w:eastAsia="宋体"/>
          <w:sz w:val="24"/>
          <w:szCs w:val="24"/>
        </w:rPr>
        <w:t>5</w:t>
      </w:r>
      <w:r>
        <w:rPr>
          <w:rFonts w:hint="eastAsia" w:ascii="宋体" w:hAnsi="宋体" w:eastAsia="宋体"/>
          <w:sz w:val="24"/>
          <w:szCs w:val="24"/>
        </w:rPr>
        <w:t>篇，其中至少有</w:t>
      </w:r>
      <w:r>
        <w:rPr>
          <w:rFonts w:ascii="宋体" w:hAnsi="宋体" w:eastAsia="宋体"/>
          <w:sz w:val="24"/>
          <w:szCs w:val="24"/>
        </w:rPr>
        <w:t>1</w:t>
      </w:r>
      <w:r>
        <w:rPr>
          <w:rFonts w:hint="eastAsia" w:ascii="宋体" w:hAnsi="宋体" w:eastAsia="宋体"/>
          <w:sz w:val="24"/>
          <w:szCs w:val="24"/>
        </w:rPr>
        <w:t>篇</w:t>
      </w:r>
      <w:r>
        <w:rPr>
          <w:rFonts w:ascii="宋体" w:hAnsi="宋体" w:eastAsia="宋体"/>
          <w:sz w:val="24"/>
          <w:szCs w:val="24"/>
        </w:rPr>
        <w:t>IF&gt;8</w:t>
      </w:r>
      <w:r>
        <w:rPr>
          <w:rFonts w:hint="eastAsia" w:ascii="宋体" w:hAnsi="宋体" w:eastAsia="宋体"/>
          <w:sz w:val="24"/>
          <w:szCs w:val="24"/>
        </w:rPr>
        <w:t>或</w:t>
      </w:r>
      <w:r>
        <w:rPr>
          <w:rFonts w:ascii="宋体" w:hAnsi="宋体" w:eastAsia="宋体"/>
          <w:sz w:val="24"/>
          <w:szCs w:val="24"/>
        </w:rPr>
        <w:t>2</w:t>
      </w:r>
      <w:r>
        <w:rPr>
          <w:rFonts w:hint="eastAsia" w:ascii="宋体" w:hAnsi="宋体" w:eastAsia="宋体"/>
          <w:sz w:val="24"/>
          <w:szCs w:val="24"/>
        </w:rPr>
        <w:t>篇</w:t>
      </w:r>
      <w:r>
        <w:rPr>
          <w:rFonts w:ascii="宋体" w:hAnsi="宋体" w:eastAsia="宋体"/>
          <w:sz w:val="24"/>
          <w:szCs w:val="24"/>
        </w:rPr>
        <w:t>IF&gt;5</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年龄要求：“长江学者”特聘教授、国家杰出青年科学基金获得者的拟申请者申请当年</w:t>
      </w:r>
      <w:r>
        <w:rPr>
          <w:rFonts w:ascii="宋体" w:hAnsi="宋体" w:eastAsia="宋体"/>
          <w:sz w:val="24"/>
          <w:szCs w:val="24"/>
        </w:rPr>
        <w:t>12</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日未满</w:t>
      </w:r>
      <w:r>
        <w:rPr>
          <w:rFonts w:ascii="宋体" w:hAnsi="宋体" w:eastAsia="宋体"/>
          <w:sz w:val="24"/>
          <w:szCs w:val="24"/>
        </w:rPr>
        <w:t>42</w:t>
      </w:r>
      <w:r>
        <w:rPr>
          <w:rFonts w:hint="eastAsia" w:ascii="宋体" w:hAnsi="宋体" w:eastAsia="宋体"/>
          <w:sz w:val="24"/>
          <w:szCs w:val="24"/>
        </w:rPr>
        <w:t>周岁（含</w:t>
      </w:r>
      <w:r>
        <w:rPr>
          <w:rFonts w:ascii="宋体" w:hAnsi="宋体" w:eastAsia="宋体"/>
          <w:sz w:val="24"/>
          <w:szCs w:val="24"/>
        </w:rPr>
        <w:t>42</w:t>
      </w:r>
      <w:r>
        <w:rPr>
          <w:rFonts w:hint="eastAsia" w:ascii="宋体" w:hAnsi="宋体" w:eastAsia="宋体"/>
          <w:sz w:val="24"/>
          <w:szCs w:val="24"/>
        </w:rPr>
        <w:t>周岁）；“长江学者”青年学者、国家优秀青年科学基金项目获得者的拟申请者申请当年</w:t>
      </w:r>
      <w:r>
        <w:rPr>
          <w:rFonts w:ascii="宋体" w:hAnsi="宋体" w:eastAsia="宋体"/>
          <w:sz w:val="24"/>
          <w:szCs w:val="24"/>
        </w:rPr>
        <w:t>12</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日未满</w:t>
      </w:r>
      <w:r>
        <w:rPr>
          <w:rFonts w:ascii="宋体" w:hAnsi="宋体" w:eastAsia="宋体"/>
          <w:sz w:val="24"/>
          <w:szCs w:val="24"/>
        </w:rPr>
        <w:t>35</w:t>
      </w:r>
      <w:r>
        <w:rPr>
          <w:rFonts w:hint="eastAsia" w:ascii="宋体" w:hAnsi="宋体" w:eastAsia="宋体"/>
          <w:sz w:val="24"/>
          <w:szCs w:val="24"/>
        </w:rPr>
        <w:t>周岁（含</w:t>
      </w:r>
      <w:r>
        <w:rPr>
          <w:rFonts w:ascii="宋体" w:hAnsi="宋体" w:eastAsia="宋体"/>
          <w:sz w:val="24"/>
          <w:szCs w:val="24"/>
        </w:rPr>
        <w:t>35</w:t>
      </w:r>
      <w:r>
        <w:rPr>
          <w:rFonts w:hint="eastAsia" w:ascii="宋体" w:hAnsi="宋体" w:eastAsia="宋体"/>
          <w:sz w:val="24"/>
          <w:szCs w:val="24"/>
        </w:rPr>
        <w:t>周岁）；江苏省“</w:t>
      </w:r>
      <w:r>
        <w:rPr>
          <w:rFonts w:ascii="宋体" w:hAnsi="宋体" w:eastAsia="宋体"/>
          <w:sz w:val="24"/>
          <w:szCs w:val="24"/>
        </w:rPr>
        <w:t>333</w:t>
      </w:r>
      <w:r>
        <w:rPr>
          <w:rFonts w:hint="eastAsia" w:ascii="宋体" w:hAnsi="宋体" w:eastAsia="宋体"/>
          <w:sz w:val="24"/>
          <w:szCs w:val="24"/>
        </w:rPr>
        <w:t>工程”第一层次培养对象的拟申请者</w:t>
      </w:r>
      <w:r>
        <w:rPr>
          <w:rFonts w:ascii="宋体" w:hAnsi="宋体" w:eastAsia="宋体"/>
          <w:sz w:val="24"/>
          <w:szCs w:val="24"/>
        </w:rPr>
        <w:t>2020</w:t>
      </w:r>
      <w:r>
        <w:rPr>
          <w:rFonts w:hint="eastAsia" w:ascii="宋体" w:hAnsi="宋体" w:eastAsia="宋体"/>
          <w:sz w:val="24"/>
          <w:szCs w:val="24"/>
        </w:rPr>
        <w:t>年</w:t>
      </w:r>
      <w:r>
        <w:rPr>
          <w:rFonts w:ascii="宋体" w:hAnsi="宋体" w:eastAsia="宋体"/>
          <w:sz w:val="24"/>
          <w:szCs w:val="24"/>
        </w:rPr>
        <w:t>12</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日未满</w:t>
      </w:r>
      <w:r>
        <w:rPr>
          <w:rFonts w:ascii="宋体" w:hAnsi="宋体" w:eastAsia="宋体"/>
          <w:sz w:val="24"/>
          <w:szCs w:val="24"/>
        </w:rPr>
        <w:t>55</w:t>
      </w:r>
      <w:r>
        <w:rPr>
          <w:rFonts w:hint="eastAsia" w:ascii="宋体" w:hAnsi="宋体" w:eastAsia="宋体"/>
          <w:sz w:val="24"/>
          <w:szCs w:val="24"/>
        </w:rPr>
        <w:t>周岁。</w:t>
      </w:r>
    </w:p>
    <w:p>
      <w:pPr>
        <w:spacing w:line="360" w:lineRule="auto"/>
        <w:ind w:firstLine="434" w:firstLineChars="180"/>
        <w:rPr>
          <w:rFonts w:ascii="宋体" w:hAnsi="宋体" w:eastAsia="宋体"/>
          <w:sz w:val="24"/>
          <w:szCs w:val="24"/>
        </w:rPr>
      </w:pPr>
      <w:r>
        <w:rPr>
          <w:rFonts w:hint="eastAsia" w:ascii="宋体" w:hAnsi="宋体" w:eastAsia="宋体"/>
          <w:b/>
          <w:sz w:val="24"/>
          <w:szCs w:val="24"/>
        </w:rPr>
        <w:t>考核指标：</w:t>
      </w:r>
      <w:r>
        <w:rPr>
          <w:rFonts w:hint="eastAsia" w:ascii="宋体" w:hAnsi="宋体" w:eastAsia="宋体"/>
          <w:sz w:val="24"/>
          <w:szCs w:val="24"/>
        </w:rPr>
        <w:t>项目完成后，在</w:t>
      </w:r>
      <w:r>
        <w:rPr>
          <w:rFonts w:ascii="宋体" w:hAnsi="宋体" w:eastAsia="宋体"/>
          <w:sz w:val="24"/>
          <w:szCs w:val="24"/>
        </w:rPr>
        <w:t>IF&gt;10.0</w:t>
      </w:r>
      <w:r>
        <w:rPr>
          <w:rFonts w:hint="eastAsia" w:ascii="宋体" w:hAnsi="宋体" w:eastAsia="宋体"/>
          <w:sz w:val="24"/>
          <w:szCs w:val="24"/>
        </w:rPr>
        <w:t>的杂志发表论文不少于</w:t>
      </w:r>
      <w:r>
        <w:rPr>
          <w:rFonts w:ascii="宋体" w:hAnsi="宋体" w:eastAsia="宋体"/>
          <w:sz w:val="24"/>
          <w:szCs w:val="24"/>
        </w:rPr>
        <w:t>1</w:t>
      </w:r>
      <w:r>
        <w:rPr>
          <w:rFonts w:hint="eastAsia" w:ascii="宋体" w:hAnsi="宋体" w:eastAsia="宋体"/>
          <w:sz w:val="24"/>
          <w:szCs w:val="24"/>
        </w:rPr>
        <w:t>篇；或者在</w:t>
      </w:r>
      <w:r>
        <w:rPr>
          <w:rFonts w:ascii="宋体" w:hAnsi="宋体" w:eastAsia="宋体"/>
          <w:sz w:val="24"/>
          <w:szCs w:val="24"/>
        </w:rPr>
        <w:t>IF&gt;5.0</w:t>
      </w:r>
      <w:r>
        <w:rPr>
          <w:rFonts w:hint="eastAsia" w:ascii="宋体" w:hAnsi="宋体" w:eastAsia="宋体"/>
          <w:sz w:val="24"/>
          <w:szCs w:val="24"/>
        </w:rPr>
        <w:t>的杂志发表论文不少于</w:t>
      </w:r>
      <w:r>
        <w:rPr>
          <w:rFonts w:ascii="宋体" w:hAnsi="宋体" w:eastAsia="宋体"/>
          <w:sz w:val="24"/>
          <w:szCs w:val="24"/>
        </w:rPr>
        <w:t>3</w:t>
      </w:r>
      <w:r>
        <w:rPr>
          <w:rFonts w:hint="eastAsia" w:ascii="宋体" w:hAnsi="宋体" w:eastAsia="宋体"/>
          <w:sz w:val="24"/>
          <w:szCs w:val="24"/>
        </w:rPr>
        <w:t>篇；或者入选国家杰出青年科学基金、教育部长江学者、江苏省“</w:t>
      </w:r>
      <w:r>
        <w:rPr>
          <w:rFonts w:ascii="宋体" w:hAnsi="宋体" w:eastAsia="宋体"/>
          <w:sz w:val="24"/>
          <w:szCs w:val="24"/>
        </w:rPr>
        <w:t>333</w:t>
      </w:r>
      <w:r>
        <w:rPr>
          <w:rFonts w:hint="eastAsia" w:ascii="宋体" w:hAnsi="宋体" w:eastAsia="宋体"/>
          <w:sz w:val="24"/>
          <w:szCs w:val="24"/>
        </w:rPr>
        <w:t>工程”第一层次等人才项目。</w:t>
      </w:r>
    </w:p>
    <w:p>
      <w:pPr>
        <w:spacing w:line="360" w:lineRule="auto"/>
        <w:ind w:firstLine="434" w:firstLineChars="180"/>
        <w:rPr>
          <w:rFonts w:ascii="宋体" w:hAnsi="宋体" w:eastAsia="宋体"/>
          <w:sz w:val="24"/>
          <w:szCs w:val="24"/>
        </w:rPr>
      </w:pPr>
      <w:r>
        <w:rPr>
          <w:rFonts w:hint="eastAsia" w:ascii="宋体" w:hAnsi="宋体" w:eastAsia="宋体"/>
          <w:b/>
          <w:sz w:val="24"/>
          <w:szCs w:val="24"/>
        </w:rPr>
        <w:t>资助周期：</w:t>
      </w:r>
      <w:r>
        <w:rPr>
          <w:rFonts w:ascii="宋体" w:hAnsi="宋体" w:eastAsia="宋体"/>
          <w:sz w:val="24"/>
          <w:szCs w:val="24"/>
        </w:rPr>
        <w:t>2-3</w:t>
      </w:r>
      <w:r>
        <w:rPr>
          <w:rFonts w:hint="eastAsia" w:ascii="宋体" w:hAnsi="宋体" w:eastAsia="宋体"/>
          <w:sz w:val="24"/>
          <w:szCs w:val="24"/>
        </w:rPr>
        <w:t>年</w:t>
      </w:r>
    </w:p>
    <w:p>
      <w:pPr>
        <w:spacing w:line="360" w:lineRule="auto"/>
        <w:ind w:firstLine="434" w:firstLineChars="180"/>
        <w:rPr>
          <w:rFonts w:ascii="宋体" w:hAnsi="宋体" w:eastAsia="宋体"/>
          <w:sz w:val="24"/>
          <w:szCs w:val="24"/>
        </w:rPr>
      </w:pPr>
      <w:r>
        <w:rPr>
          <w:rFonts w:hint="eastAsia" w:ascii="宋体" w:hAnsi="宋体" w:eastAsia="宋体"/>
          <w:b/>
          <w:sz w:val="24"/>
          <w:szCs w:val="24"/>
        </w:rPr>
        <w:t>资助额度：</w:t>
      </w:r>
      <w:r>
        <w:rPr>
          <w:rFonts w:ascii="宋体" w:hAnsi="宋体" w:eastAsia="宋体"/>
          <w:b/>
          <w:sz w:val="24"/>
          <w:szCs w:val="24"/>
        </w:rPr>
        <w:t>1</w:t>
      </w:r>
      <w:r>
        <w:rPr>
          <w:rFonts w:ascii="宋体" w:hAnsi="宋体" w:eastAsia="宋体"/>
          <w:sz w:val="24"/>
          <w:szCs w:val="24"/>
        </w:rPr>
        <w:t>00</w:t>
      </w:r>
      <w:r>
        <w:rPr>
          <w:rFonts w:hint="eastAsia" w:ascii="宋体" w:hAnsi="宋体" w:eastAsia="宋体"/>
          <w:sz w:val="24"/>
          <w:szCs w:val="24"/>
        </w:rPr>
        <w:t>万</w:t>
      </w:r>
    </w:p>
    <w:p>
      <w:pPr>
        <w:spacing w:line="360" w:lineRule="auto"/>
        <w:rPr>
          <w:rFonts w:ascii="宋体" w:hAnsi="宋体" w:eastAsia="宋体"/>
          <w:b/>
          <w:sz w:val="24"/>
          <w:szCs w:val="24"/>
          <w:highlight w:val="green"/>
        </w:rPr>
      </w:pPr>
      <w:r>
        <w:rPr>
          <w:rFonts w:ascii="宋体" w:hAnsi="宋体" w:eastAsia="宋体"/>
          <w:b/>
          <w:sz w:val="24"/>
          <w:szCs w:val="24"/>
          <w:highlight w:val="green"/>
        </w:rPr>
        <w:t>1.2.2</w:t>
      </w:r>
      <w:r>
        <w:rPr>
          <w:rFonts w:hint="eastAsia" w:ascii="宋体" w:hAnsi="宋体" w:eastAsia="宋体"/>
          <w:b/>
          <w:sz w:val="24"/>
          <w:szCs w:val="24"/>
          <w:highlight w:val="green"/>
        </w:rPr>
        <w:t>优秀青年学术骨干</w:t>
      </w:r>
    </w:p>
    <w:p>
      <w:pPr>
        <w:spacing w:line="360" w:lineRule="auto"/>
        <w:ind w:firstLine="434" w:firstLineChars="180"/>
        <w:rPr>
          <w:rFonts w:ascii="宋体" w:hAnsi="宋体" w:eastAsia="宋体"/>
          <w:sz w:val="24"/>
          <w:szCs w:val="24"/>
        </w:rPr>
      </w:pPr>
      <w:r>
        <w:rPr>
          <w:rFonts w:hint="eastAsia" w:ascii="宋体" w:hAnsi="宋体" w:eastAsia="宋体"/>
          <w:b/>
          <w:sz w:val="24"/>
          <w:szCs w:val="24"/>
        </w:rPr>
        <w:t>目标：</w:t>
      </w:r>
      <w:r>
        <w:rPr>
          <w:rFonts w:hint="eastAsia" w:ascii="宋体" w:hAnsi="宋体" w:eastAsia="宋体"/>
          <w:sz w:val="24"/>
          <w:szCs w:val="24"/>
        </w:rPr>
        <w:t>国家青年“千人计划”、“长江学者”青年学者、国家优秀青年科学基金项目获得者、江苏省杰出青年基金项目获得者、江苏省“</w:t>
      </w:r>
      <w:r>
        <w:rPr>
          <w:rFonts w:ascii="宋体" w:hAnsi="宋体" w:eastAsia="宋体"/>
          <w:sz w:val="24"/>
          <w:szCs w:val="24"/>
        </w:rPr>
        <w:t>333</w:t>
      </w:r>
      <w:r>
        <w:rPr>
          <w:rFonts w:hint="eastAsia" w:ascii="宋体" w:hAnsi="宋体" w:eastAsia="宋体"/>
          <w:sz w:val="24"/>
          <w:szCs w:val="24"/>
        </w:rPr>
        <w:t>工程”第二层次培养对象、万人计划青年拔尖人才，青蓝工程学术带头人。</w:t>
      </w:r>
    </w:p>
    <w:p>
      <w:pPr>
        <w:adjustRightInd w:val="0"/>
        <w:snapToGrid w:val="0"/>
        <w:spacing w:line="360" w:lineRule="auto"/>
        <w:ind w:firstLine="482" w:firstLineChars="200"/>
        <w:rPr>
          <w:rFonts w:ascii="宋体" w:hAnsi="宋体" w:eastAsia="宋体"/>
          <w:sz w:val="24"/>
          <w:szCs w:val="24"/>
        </w:rPr>
      </w:pPr>
      <w:r>
        <w:rPr>
          <w:rFonts w:hint="eastAsia" w:ascii="宋体" w:hAnsi="宋体" w:eastAsia="宋体"/>
          <w:b/>
          <w:sz w:val="24"/>
          <w:szCs w:val="24"/>
        </w:rPr>
        <w:t>申报条件：</w:t>
      </w:r>
      <w:r>
        <w:rPr>
          <w:rFonts w:hint="eastAsia" w:ascii="宋体" w:hAnsi="宋体" w:eastAsia="宋体"/>
          <w:sz w:val="24"/>
          <w:szCs w:val="24"/>
        </w:rPr>
        <w:t>申请者具有博士学位，应具有良好的研究工作基础，在基础研究或应用基础研究方面取得国内同行公认的创新性成绩或成果，具有较大的发展潜力，拟开展的研究工作有创新性构想。</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申请者还应满足以下条件。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①申请者必须承担过国家自然科学基金项目；</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②申请者近五年以第一作者或通讯作者发表</w:t>
      </w:r>
      <w:r>
        <w:rPr>
          <w:rFonts w:ascii="宋体" w:hAnsi="宋体" w:eastAsia="宋体"/>
          <w:sz w:val="24"/>
          <w:szCs w:val="24"/>
        </w:rPr>
        <w:t>SCI</w:t>
      </w:r>
      <w:r>
        <w:rPr>
          <w:rFonts w:hint="eastAsia" w:ascii="宋体" w:hAnsi="宋体" w:eastAsia="宋体"/>
          <w:sz w:val="24"/>
          <w:szCs w:val="24"/>
        </w:rPr>
        <w:t>研究论文不低于</w:t>
      </w:r>
      <w:r>
        <w:rPr>
          <w:rFonts w:ascii="宋体" w:hAnsi="宋体" w:eastAsia="宋体"/>
          <w:sz w:val="24"/>
          <w:szCs w:val="24"/>
        </w:rPr>
        <w:t>3</w:t>
      </w:r>
      <w:r>
        <w:rPr>
          <w:rFonts w:hint="eastAsia" w:ascii="宋体" w:hAnsi="宋体" w:eastAsia="宋体"/>
          <w:sz w:val="24"/>
          <w:szCs w:val="24"/>
        </w:rPr>
        <w:t>篇，其中至少</w:t>
      </w:r>
      <w:r>
        <w:rPr>
          <w:rFonts w:ascii="宋体" w:hAnsi="宋体" w:eastAsia="宋体"/>
          <w:sz w:val="24"/>
          <w:szCs w:val="24"/>
        </w:rPr>
        <w:t>1</w:t>
      </w:r>
      <w:r>
        <w:rPr>
          <w:rFonts w:hint="eastAsia" w:ascii="宋体" w:hAnsi="宋体" w:eastAsia="宋体"/>
          <w:sz w:val="24"/>
          <w:szCs w:val="24"/>
        </w:rPr>
        <w:t>篇影响因子大于</w:t>
      </w:r>
      <w:r>
        <w:rPr>
          <w:rFonts w:ascii="宋体" w:hAnsi="宋体" w:eastAsia="宋体"/>
          <w:sz w:val="24"/>
          <w:szCs w:val="24"/>
        </w:rPr>
        <w:t>5</w:t>
      </w:r>
      <w:r>
        <w:rPr>
          <w:rFonts w:hint="eastAsia" w:ascii="宋体" w:hAnsi="宋体" w:eastAsia="宋体"/>
          <w:sz w:val="24"/>
          <w:szCs w:val="24"/>
        </w:rPr>
        <w:t>或</w:t>
      </w:r>
      <w:r>
        <w:rPr>
          <w:rFonts w:ascii="宋体" w:hAnsi="宋体" w:eastAsia="宋体"/>
          <w:sz w:val="24"/>
          <w:szCs w:val="24"/>
        </w:rPr>
        <w:t>2</w:t>
      </w:r>
      <w:r>
        <w:rPr>
          <w:rFonts w:hint="eastAsia" w:ascii="宋体" w:hAnsi="宋体" w:eastAsia="宋体"/>
          <w:sz w:val="24"/>
          <w:szCs w:val="24"/>
        </w:rPr>
        <w:t>篇影响因子大于</w:t>
      </w:r>
      <w:r>
        <w:rPr>
          <w:rFonts w:ascii="宋体" w:hAnsi="宋体" w:eastAsia="宋体"/>
          <w:sz w:val="24"/>
          <w:szCs w:val="24"/>
        </w:rPr>
        <w:t>3</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年龄要求：国家青年“千人计划”、江苏省杰出青年基金项目获得者的拟申请者申请当年</w:t>
      </w:r>
      <w:r>
        <w:rPr>
          <w:rFonts w:ascii="宋体" w:hAnsi="宋体" w:eastAsia="宋体"/>
          <w:sz w:val="24"/>
          <w:szCs w:val="24"/>
        </w:rPr>
        <w:t>12</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日未满</w:t>
      </w:r>
      <w:r>
        <w:rPr>
          <w:rFonts w:ascii="宋体" w:hAnsi="宋体" w:eastAsia="宋体"/>
          <w:sz w:val="24"/>
          <w:szCs w:val="24"/>
        </w:rPr>
        <w:t>37</w:t>
      </w:r>
      <w:r>
        <w:rPr>
          <w:rFonts w:hint="eastAsia" w:ascii="宋体" w:hAnsi="宋体" w:eastAsia="宋体"/>
          <w:sz w:val="24"/>
          <w:szCs w:val="24"/>
        </w:rPr>
        <w:t>周岁（含</w:t>
      </w:r>
      <w:r>
        <w:rPr>
          <w:rFonts w:ascii="宋体" w:hAnsi="宋体" w:eastAsia="宋体"/>
          <w:sz w:val="24"/>
          <w:szCs w:val="24"/>
        </w:rPr>
        <w:t>37</w:t>
      </w:r>
      <w:r>
        <w:rPr>
          <w:rFonts w:hint="eastAsia" w:ascii="宋体" w:hAnsi="宋体" w:eastAsia="宋体"/>
          <w:sz w:val="24"/>
          <w:szCs w:val="24"/>
        </w:rPr>
        <w:t>周岁）；“长江学者”青年学者、国家优秀青年科学基金项目获得者的拟申请者申请当年</w:t>
      </w:r>
      <w:r>
        <w:rPr>
          <w:rFonts w:ascii="宋体" w:hAnsi="宋体" w:eastAsia="宋体"/>
          <w:sz w:val="24"/>
          <w:szCs w:val="24"/>
        </w:rPr>
        <w:t>12</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日未满</w:t>
      </w:r>
      <w:r>
        <w:rPr>
          <w:rFonts w:ascii="宋体" w:hAnsi="宋体" w:eastAsia="宋体"/>
          <w:sz w:val="24"/>
          <w:szCs w:val="24"/>
        </w:rPr>
        <w:t>35</w:t>
      </w:r>
      <w:r>
        <w:rPr>
          <w:rFonts w:hint="eastAsia" w:ascii="宋体" w:hAnsi="宋体" w:eastAsia="宋体"/>
          <w:sz w:val="24"/>
          <w:szCs w:val="24"/>
        </w:rPr>
        <w:t>周岁（含</w:t>
      </w:r>
      <w:r>
        <w:rPr>
          <w:rFonts w:ascii="宋体" w:hAnsi="宋体" w:eastAsia="宋体"/>
          <w:sz w:val="24"/>
          <w:szCs w:val="24"/>
        </w:rPr>
        <w:t>35</w:t>
      </w:r>
      <w:r>
        <w:rPr>
          <w:rFonts w:hint="eastAsia" w:ascii="宋体" w:hAnsi="宋体" w:eastAsia="宋体"/>
          <w:sz w:val="24"/>
          <w:szCs w:val="24"/>
        </w:rPr>
        <w:t>周岁）；江苏省“</w:t>
      </w:r>
      <w:r>
        <w:rPr>
          <w:rFonts w:ascii="宋体" w:hAnsi="宋体" w:eastAsia="宋体"/>
          <w:sz w:val="24"/>
          <w:szCs w:val="24"/>
        </w:rPr>
        <w:t>333</w:t>
      </w:r>
      <w:r>
        <w:rPr>
          <w:rFonts w:hint="eastAsia" w:ascii="宋体" w:hAnsi="宋体" w:eastAsia="宋体"/>
          <w:sz w:val="24"/>
          <w:szCs w:val="24"/>
        </w:rPr>
        <w:t>工程”第二层次培养对象拟申请者</w:t>
      </w:r>
      <w:r>
        <w:rPr>
          <w:rFonts w:ascii="宋体" w:hAnsi="宋体" w:eastAsia="宋体"/>
          <w:sz w:val="24"/>
          <w:szCs w:val="24"/>
        </w:rPr>
        <w:t>2020</w:t>
      </w:r>
      <w:r>
        <w:rPr>
          <w:rFonts w:hint="eastAsia" w:ascii="宋体" w:hAnsi="宋体" w:eastAsia="宋体"/>
          <w:sz w:val="24"/>
          <w:szCs w:val="24"/>
        </w:rPr>
        <w:t>年</w:t>
      </w:r>
      <w:r>
        <w:rPr>
          <w:rFonts w:ascii="宋体" w:hAnsi="宋体" w:eastAsia="宋体"/>
          <w:sz w:val="24"/>
          <w:szCs w:val="24"/>
        </w:rPr>
        <w:t>12</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日未满</w:t>
      </w:r>
      <w:r>
        <w:rPr>
          <w:rFonts w:ascii="宋体" w:hAnsi="宋体" w:eastAsia="宋体"/>
          <w:sz w:val="24"/>
          <w:szCs w:val="24"/>
        </w:rPr>
        <w:t>50</w:t>
      </w:r>
      <w:r>
        <w:rPr>
          <w:rFonts w:hint="eastAsia" w:ascii="宋体" w:hAnsi="宋体" w:eastAsia="宋体"/>
          <w:sz w:val="24"/>
          <w:szCs w:val="24"/>
        </w:rPr>
        <w:t>周岁。</w:t>
      </w:r>
    </w:p>
    <w:p>
      <w:pPr>
        <w:spacing w:line="360" w:lineRule="auto"/>
        <w:ind w:firstLine="434" w:firstLineChars="180"/>
        <w:rPr>
          <w:rFonts w:ascii="宋体" w:hAnsi="宋体" w:eastAsia="宋体"/>
          <w:sz w:val="24"/>
          <w:szCs w:val="24"/>
        </w:rPr>
      </w:pPr>
      <w:r>
        <w:rPr>
          <w:rFonts w:hint="eastAsia" w:ascii="宋体" w:hAnsi="宋体" w:eastAsia="宋体"/>
          <w:b/>
          <w:sz w:val="24"/>
          <w:szCs w:val="24"/>
        </w:rPr>
        <w:t>考核指标：</w:t>
      </w:r>
      <w:r>
        <w:rPr>
          <w:rFonts w:hint="eastAsia" w:ascii="宋体" w:hAnsi="宋体" w:eastAsia="宋体"/>
          <w:sz w:val="24"/>
          <w:szCs w:val="24"/>
        </w:rPr>
        <w:t>项目完成后，在</w:t>
      </w:r>
      <w:r>
        <w:rPr>
          <w:rFonts w:ascii="宋体" w:hAnsi="宋体" w:eastAsia="宋体"/>
          <w:sz w:val="24"/>
          <w:szCs w:val="24"/>
        </w:rPr>
        <w:t>IF&gt;8.0</w:t>
      </w:r>
      <w:r>
        <w:rPr>
          <w:rFonts w:hint="eastAsia" w:ascii="宋体" w:hAnsi="宋体" w:eastAsia="宋体"/>
          <w:sz w:val="24"/>
          <w:szCs w:val="24"/>
        </w:rPr>
        <w:t>的杂志发表论文不少于</w:t>
      </w:r>
      <w:r>
        <w:rPr>
          <w:rFonts w:ascii="宋体" w:hAnsi="宋体" w:eastAsia="宋体"/>
          <w:sz w:val="24"/>
          <w:szCs w:val="24"/>
        </w:rPr>
        <w:t>1</w:t>
      </w:r>
      <w:r>
        <w:rPr>
          <w:rFonts w:hint="eastAsia" w:ascii="宋体" w:hAnsi="宋体" w:eastAsia="宋体"/>
          <w:sz w:val="24"/>
          <w:szCs w:val="24"/>
        </w:rPr>
        <w:t>篇；或者在</w:t>
      </w:r>
      <w:r>
        <w:rPr>
          <w:rFonts w:ascii="宋体" w:hAnsi="宋体" w:eastAsia="宋体"/>
          <w:sz w:val="24"/>
          <w:szCs w:val="24"/>
        </w:rPr>
        <w:t>IF&gt;5.0</w:t>
      </w:r>
      <w:r>
        <w:rPr>
          <w:rFonts w:hint="eastAsia" w:ascii="宋体" w:hAnsi="宋体" w:eastAsia="宋体"/>
          <w:sz w:val="24"/>
          <w:szCs w:val="24"/>
        </w:rPr>
        <w:t>的杂志发表论文不少于</w:t>
      </w:r>
      <w:r>
        <w:rPr>
          <w:rFonts w:ascii="宋体" w:hAnsi="宋体" w:eastAsia="宋体"/>
          <w:sz w:val="24"/>
          <w:szCs w:val="24"/>
        </w:rPr>
        <w:t>2</w:t>
      </w:r>
      <w:r>
        <w:rPr>
          <w:rFonts w:hint="eastAsia" w:ascii="宋体" w:hAnsi="宋体" w:eastAsia="宋体"/>
          <w:sz w:val="24"/>
          <w:szCs w:val="24"/>
        </w:rPr>
        <w:t>篇；或者入选国家优秀青年科学基金、江苏省杰出青年科学基金等人才项目。</w:t>
      </w:r>
    </w:p>
    <w:p>
      <w:pPr>
        <w:spacing w:line="360" w:lineRule="auto"/>
        <w:ind w:firstLine="434" w:firstLineChars="180"/>
        <w:rPr>
          <w:rFonts w:ascii="宋体" w:hAnsi="宋体" w:eastAsia="宋体"/>
          <w:sz w:val="24"/>
          <w:szCs w:val="24"/>
        </w:rPr>
      </w:pPr>
      <w:r>
        <w:rPr>
          <w:rFonts w:hint="eastAsia" w:ascii="宋体" w:hAnsi="宋体" w:eastAsia="宋体"/>
          <w:b/>
          <w:sz w:val="24"/>
          <w:szCs w:val="24"/>
        </w:rPr>
        <w:t>资助周期：</w:t>
      </w:r>
      <w:r>
        <w:rPr>
          <w:rFonts w:ascii="宋体" w:hAnsi="宋体" w:eastAsia="宋体"/>
          <w:sz w:val="24"/>
          <w:szCs w:val="24"/>
        </w:rPr>
        <w:t>2-3</w:t>
      </w:r>
      <w:r>
        <w:rPr>
          <w:rFonts w:hint="eastAsia" w:ascii="宋体" w:hAnsi="宋体" w:eastAsia="宋体"/>
          <w:sz w:val="24"/>
          <w:szCs w:val="24"/>
        </w:rPr>
        <w:t>年</w:t>
      </w:r>
    </w:p>
    <w:p>
      <w:pPr>
        <w:spacing w:line="360" w:lineRule="auto"/>
        <w:ind w:firstLine="434" w:firstLineChars="180"/>
        <w:rPr>
          <w:rFonts w:ascii="宋体" w:hAnsi="宋体" w:eastAsia="宋体"/>
          <w:sz w:val="24"/>
          <w:szCs w:val="24"/>
        </w:rPr>
      </w:pPr>
      <w:r>
        <w:rPr>
          <w:rFonts w:hint="eastAsia" w:ascii="宋体" w:hAnsi="宋体" w:eastAsia="宋体"/>
          <w:b/>
          <w:sz w:val="24"/>
          <w:szCs w:val="24"/>
        </w:rPr>
        <w:t>资助额度：</w:t>
      </w:r>
      <w:r>
        <w:rPr>
          <w:rFonts w:ascii="宋体" w:hAnsi="宋体" w:eastAsia="宋体"/>
          <w:sz w:val="24"/>
          <w:szCs w:val="24"/>
        </w:rPr>
        <w:t>50</w:t>
      </w:r>
      <w:r>
        <w:rPr>
          <w:rFonts w:hint="eastAsia" w:ascii="宋体" w:hAnsi="宋体" w:eastAsia="宋体"/>
          <w:sz w:val="24"/>
          <w:szCs w:val="24"/>
        </w:rPr>
        <w:t>万</w:t>
      </w:r>
    </w:p>
    <w:p>
      <w:pPr>
        <w:spacing w:line="360" w:lineRule="auto"/>
        <w:rPr>
          <w:rFonts w:ascii="宋体" w:hAnsi="宋体" w:eastAsia="宋体"/>
          <w:b/>
          <w:sz w:val="24"/>
          <w:szCs w:val="24"/>
          <w:highlight w:val="green"/>
        </w:rPr>
      </w:pPr>
      <w:r>
        <w:rPr>
          <w:rFonts w:ascii="宋体" w:hAnsi="宋体" w:eastAsia="宋体" w:cs="宋体"/>
          <w:b/>
          <w:kern w:val="0"/>
          <w:sz w:val="24"/>
          <w:szCs w:val="24"/>
          <w:highlight w:val="green"/>
        </w:rPr>
        <w:t>1.2.3</w:t>
      </w:r>
      <w:r>
        <w:rPr>
          <w:rFonts w:hint="eastAsia" w:ascii="宋体" w:hAnsi="宋体" w:eastAsia="宋体" w:cs="宋体"/>
          <w:b/>
          <w:kern w:val="0"/>
          <w:sz w:val="24"/>
          <w:szCs w:val="24"/>
          <w:highlight w:val="green"/>
        </w:rPr>
        <w:t>创新</w:t>
      </w:r>
      <w:r>
        <w:rPr>
          <w:rFonts w:hint="eastAsia" w:ascii="宋体" w:hAnsi="宋体" w:eastAsia="宋体"/>
          <w:b/>
          <w:sz w:val="24"/>
          <w:szCs w:val="24"/>
          <w:highlight w:val="green"/>
        </w:rPr>
        <w:t>团队</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目标：国家或省部级创新团队</w:t>
      </w:r>
      <w:r>
        <w:rPr>
          <w:rFonts w:hint="eastAsia" w:ascii="宋体" w:hAnsi="宋体" w:eastAsia="宋体" w:cs="宋体"/>
          <w:kern w:val="0"/>
          <w:sz w:val="24"/>
          <w:szCs w:val="24"/>
        </w:rPr>
        <w:t>。</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申报条件</w:t>
      </w:r>
      <w:r>
        <w:rPr>
          <w:rFonts w:hint="eastAsia" w:ascii="宋体" w:hAnsi="宋体" w:eastAsia="宋体" w:cs="宋体"/>
          <w:kern w:val="0"/>
          <w:sz w:val="24"/>
          <w:szCs w:val="24"/>
        </w:rPr>
        <w:t>：已经在建的省级创新团队；江苏省中医消化病临床医学中心、江苏省中医妇科临床医学中心、江苏省中西医结合肿瘤诊疗中心；或者经专家评估，有望建设期内冲击省部级以上创新团队。</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考核指标：</w:t>
      </w:r>
      <w:r>
        <w:rPr>
          <w:rFonts w:hint="eastAsia" w:ascii="宋体" w:hAnsi="宋体" w:eastAsia="宋体" w:cs="宋体"/>
          <w:kern w:val="0"/>
          <w:sz w:val="24"/>
          <w:szCs w:val="24"/>
        </w:rPr>
        <w:t>项目完成后，在建团队必须完成验收，拟建团队必须申报成功，已建团队必须通过阶段性评估，同时能在</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10.0</w:t>
      </w:r>
      <w:r>
        <w:rPr>
          <w:rFonts w:hint="eastAsia" w:ascii="宋体" w:hAnsi="宋体" w:eastAsia="宋体" w:cs="宋体"/>
          <w:kern w:val="0"/>
          <w:sz w:val="24"/>
          <w:szCs w:val="24"/>
        </w:rPr>
        <w:t>的杂志发表论文不少于</w:t>
      </w:r>
      <w:r>
        <w:rPr>
          <w:rFonts w:ascii="宋体" w:hAnsi="宋体" w:eastAsia="宋体" w:cs="宋体"/>
          <w:kern w:val="0"/>
          <w:sz w:val="24"/>
          <w:szCs w:val="24"/>
        </w:rPr>
        <w:t>1</w:t>
      </w:r>
      <w:r>
        <w:rPr>
          <w:rFonts w:hint="eastAsia" w:ascii="宋体" w:hAnsi="宋体" w:eastAsia="宋体" w:cs="宋体"/>
          <w:kern w:val="0"/>
          <w:sz w:val="24"/>
          <w:szCs w:val="24"/>
        </w:rPr>
        <w:t>篇；或者在</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5.0</w:t>
      </w:r>
      <w:r>
        <w:rPr>
          <w:rFonts w:hint="eastAsia" w:ascii="宋体" w:hAnsi="宋体" w:eastAsia="宋体" w:cs="宋体"/>
          <w:kern w:val="0"/>
          <w:sz w:val="24"/>
          <w:szCs w:val="24"/>
        </w:rPr>
        <w:t>的杂志发表论文不少于</w:t>
      </w:r>
      <w:r>
        <w:rPr>
          <w:rFonts w:ascii="宋体" w:hAnsi="宋体" w:eastAsia="宋体" w:cs="宋体"/>
          <w:kern w:val="0"/>
          <w:sz w:val="24"/>
          <w:szCs w:val="24"/>
        </w:rPr>
        <w:t>3</w:t>
      </w:r>
      <w:r>
        <w:rPr>
          <w:rFonts w:hint="eastAsia" w:ascii="宋体" w:hAnsi="宋体" w:eastAsia="宋体" w:cs="宋体"/>
          <w:kern w:val="0"/>
          <w:sz w:val="24"/>
          <w:szCs w:val="24"/>
        </w:rPr>
        <w:t>篇。</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资助周期：</w:t>
      </w:r>
      <w:r>
        <w:rPr>
          <w:rFonts w:ascii="宋体" w:hAnsi="宋体" w:eastAsia="宋体"/>
          <w:sz w:val="24"/>
          <w:szCs w:val="24"/>
        </w:rPr>
        <w:t>2-3</w:t>
      </w:r>
      <w:r>
        <w:rPr>
          <w:rFonts w:hint="eastAsia" w:ascii="宋体" w:hAnsi="宋体" w:eastAsia="宋体"/>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ascii="宋体" w:hAnsi="宋体" w:eastAsia="宋体" w:cs="宋体"/>
          <w:kern w:val="0"/>
          <w:sz w:val="24"/>
          <w:szCs w:val="24"/>
        </w:rPr>
        <w:t xml:space="preserve"> 100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w:t>
      </w:r>
    </w:p>
    <w:p>
      <w:pPr>
        <w:widowControl/>
        <w:spacing w:line="360" w:lineRule="auto"/>
        <w:rPr>
          <w:rFonts w:ascii="宋体" w:hAnsi="宋体" w:eastAsia="宋体" w:cs="宋体"/>
          <w:b/>
          <w:kern w:val="0"/>
          <w:sz w:val="24"/>
          <w:szCs w:val="24"/>
        </w:rPr>
      </w:pPr>
    </w:p>
    <w:p>
      <w:pPr>
        <w:widowControl/>
        <w:spacing w:line="360" w:lineRule="auto"/>
        <w:rPr>
          <w:rFonts w:ascii="宋体" w:hAnsi="宋体" w:eastAsia="宋体" w:cs="宋体"/>
          <w:b/>
          <w:kern w:val="0"/>
          <w:sz w:val="24"/>
          <w:szCs w:val="24"/>
        </w:rPr>
      </w:pPr>
      <w:r>
        <w:rPr>
          <w:rFonts w:ascii="宋体" w:hAnsi="宋体" w:eastAsia="宋体" w:cs="宋体"/>
          <w:b/>
          <w:kern w:val="0"/>
          <w:sz w:val="24"/>
          <w:szCs w:val="24"/>
        </w:rPr>
        <w:t xml:space="preserve">1.3 </w:t>
      </w:r>
      <w:r>
        <w:rPr>
          <w:rFonts w:hint="eastAsia" w:ascii="宋体" w:hAnsi="宋体" w:eastAsia="宋体" w:cs="宋体"/>
          <w:b/>
          <w:kern w:val="0"/>
          <w:sz w:val="24"/>
          <w:szCs w:val="24"/>
        </w:rPr>
        <w:t>人才培养建设</w:t>
      </w:r>
    </w:p>
    <w:p>
      <w:pPr>
        <w:widowControl/>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1.3.1</w:t>
      </w:r>
      <w:r>
        <w:rPr>
          <w:rFonts w:hint="eastAsia" w:ascii="宋体" w:hAnsi="宋体" w:eastAsia="宋体" w:cs="宋体"/>
          <w:b/>
          <w:kern w:val="0"/>
          <w:sz w:val="24"/>
          <w:szCs w:val="24"/>
          <w:highlight w:val="green"/>
        </w:rPr>
        <w:t>重大教学成果</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目标：</w:t>
      </w:r>
      <w:r>
        <w:rPr>
          <w:rFonts w:hint="eastAsia" w:ascii="宋体" w:hAnsi="宋体" w:eastAsia="宋体" w:cs="宋体"/>
          <w:kern w:val="0"/>
          <w:sz w:val="24"/>
          <w:szCs w:val="24"/>
        </w:rPr>
        <w:t>国家级教学成果奖、省级教学成果奖一等奖以上。</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申报条件和考核指标</w:t>
      </w:r>
      <w:r>
        <w:rPr>
          <w:rFonts w:hint="eastAsia" w:ascii="宋体" w:hAnsi="宋体" w:eastAsia="宋体" w:cs="宋体"/>
          <w:kern w:val="0"/>
          <w:sz w:val="24"/>
          <w:szCs w:val="24"/>
        </w:rPr>
        <w:t>：经专家评估，有望</w:t>
      </w:r>
      <w:r>
        <w:rPr>
          <w:rFonts w:ascii="宋体" w:hAnsi="宋体" w:eastAsia="宋体" w:cs="宋体"/>
          <w:kern w:val="0"/>
          <w:sz w:val="24"/>
          <w:szCs w:val="24"/>
        </w:rPr>
        <w:t>1-2</w:t>
      </w:r>
      <w:r>
        <w:rPr>
          <w:rFonts w:hint="eastAsia" w:ascii="宋体" w:hAnsi="宋体" w:eastAsia="宋体" w:cs="宋体"/>
          <w:kern w:val="0"/>
          <w:sz w:val="24"/>
          <w:szCs w:val="24"/>
        </w:rPr>
        <w:t>年内冲击省级教学成果奖一等奖以上，</w:t>
      </w:r>
      <w:r>
        <w:rPr>
          <w:rFonts w:ascii="宋体" w:hAnsi="宋体" w:eastAsia="宋体" w:cs="宋体"/>
          <w:kern w:val="0"/>
          <w:sz w:val="24"/>
          <w:szCs w:val="24"/>
        </w:rPr>
        <w:t>3-4</w:t>
      </w:r>
      <w:r>
        <w:rPr>
          <w:rFonts w:hint="eastAsia" w:ascii="宋体" w:hAnsi="宋体" w:eastAsia="宋体" w:cs="宋体"/>
          <w:kern w:val="0"/>
          <w:sz w:val="24"/>
          <w:szCs w:val="24"/>
        </w:rPr>
        <w:t>年内获得国家级教学成果奖的方向给予支持。</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资助周期：</w:t>
      </w:r>
      <w:r>
        <w:rPr>
          <w:rFonts w:ascii="宋体" w:hAnsi="宋体" w:eastAsia="宋体"/>
          <w:sz w:val="24"/>
          <w:szCs w:val="24"/>
        </w:rPr>
        <w:t>2-3</w:t>
      </w:r>
      <w:r>
        <w:rPr>
          <w:rFonts w:hint="eastAsia" w:ascii="宋体" w:hAnsi="宋体" w:eastAsia="宋体"/>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ascii="宋体" w:hAnsi="宋体" w:eastAsia="宋体" w:cs="宋体"/>
          <w:kern w:val="0"/>
          <w:sz w:val="24"/>
          <w:szCs w:val="24"/>
        </w:rPr>
        <w:t>50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w:t>
      </w:r>
    </w:p>
    <w:p>
      <w:pPr>
        <w:widowControl/>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1.3.2</w:t>
      </w:r>
      <w:r>
        <w:rPr>
          <w:rFonts w:hint="eastAsia" w:ascii="宋体" w:hAnsi="宋体" w:eastAsia="宋体" w:cs="宋体"/>
          <w:b/>
          <w:kern w:val="0"/>
          <w:sz w:val="24"/>
          <w:szCs w:val="24"/>
          <w:highlight w:val="green"/>
        </w:rPr>
        <w:t>精品课程教材建设</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目标：</w:t>
      </w:r>
      <w:r>
        <w:rPr>
          <w:rFonts w:hint="eastAsia" w:ascii="宋体" w:hAnsi="宋体" w:eastAsia="宋体" w:cs="宋体"/>
          <w:kern w:val="0"/>
          <w:sz w:val="24"/>
          <w:szCs w:val="24"/>
        </w:rPr>
        <w:t>国家精品资源共享课。</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申报条件和考核指标</w:t>
      </w:r>
      <w:r>
        <w:rPr>
          <w:rFonts w:hint="eastAsia" w:ascii="宋体" w:hAnsi="宋体" w:eastAsia="宋体" w:cs="宋体"/>
          <w:kern w:val="0"/>
          <w:sz w:val="24"/>
          <w:szCs w:val="24"/>
        </w:rPr>
        <w:t>：经专家评估，有望在建设期内冲击国家精品资源共享课的方向给予支持。</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资助周期：</w:t>
      </w:r>
      <w:r>
        <w:rPr>
          <w:rFonts w:ascii="宋体" w:hAnsi="宋体" w:eastAsia="宋体"/>
          <w:sz w:val="24"/>
          <w:szCs w:val="24"/>
        </w:rPr>
        <w:t>2-3</w:t>
      </w:r>
      <w:r>
        <w:rPr>
          <w:rFonts w:hint="eastAsia" w:ascii="宋体" w:hAnsi="宋体" w:eastAsia="宋体"/>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ascii="宋体" w:hAnsi="宋体" w:eastAsia="宋体" w:cs="宋体"/>
          <w:kern w:val="0"/>
          <w:sz w:val="24"/>
          <w:szCs w:val="24"/>
        </w:rPr>
        <w:t>20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w:t>
      </w:r>
    </w:p>
    <w:p>
      <w:pPr>
        <w:widowControl/>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1.3.3</w:t>
      </w:r>
      <w:r>
        <w:rPr>
          <w:rFonts w:hint="eastAsia" w:ascii="宋体" w:hAnsi="宋体" w:eastAsia="宋体" w:cs="宋体"/>
          <w:b/>
          <w:kern w:val="0"/>
          <w:sz w:val="24"/>
          <w:szCs w:val="24"/>
          <w:highlight w:val="green"/>
        </w:rPr>
        <w:t>优秀教师出国研修</w:t>
      </w:r>
    </w:p>
    <w:p>
      <w:pPr>
        <w:spacing w:line="360" w:lineRule="auto"/>
        <w:ind w:firstLine="573"/>
        <w:rPr>
          <w:rFonts w:ascii="宋体" w:hAnsi="宋体" w:eastAsia="宋体" w:cs="宋体"/>
          <w:kern w:val="0"/>
          <w:sz w:val="24"/>
          <w:szCs w:val="24"/>
        </w:rPr>
      </w:pPr>
      <w:r>
        <w:rPr>
          <w:rFonts w:hint="eastAsia" w:ascii="宋体" w:hAnsi="宋体" w:eastAsia="宋体" w:cs="宋体"/>
          <w:b/>
          <w:kern w:val="0"/>
          <w:sz w:val="24"/>
          <w:szCs w:val="24"/>
        </w:rPr>
        <w:t>目标：</w:t>
      </w:r>
      <w:r>
        <w:rPr>
          <w:rFonts w:hint="eastAsia" w:ascii="宋体" w:hAnsi="宋体" w:eastAsia="宋体" w:cs="宋体"/>
          <w:kern w:val="0"/>
          <w:sz w:val="24"/>
          <w:szCs w:val="24"/>
        </w:rPr>
        <w:t>遴选</w:t>
      </w:r>
      <w:r>
        <w:rPr>
          <w:rFonts w:ascii="宋体" w:hAnsi="宋体" w:eastAsia="宋体" w:cs="宋体"/>
          <w:kern w:val="0"/>
          <w:sz w:val="24"/>
          <w:szCs w:val="24"/>
        </w:rPr>
        <w:t>10-20</w:t>
      </w:r>
      <w:r>
        <w:rPr>
          <w:rFonts w:hint="eastAsia" w:ascii="宋体" w:hAnsi="宋体" w:eastAsia="宋体" w:cs="宋体"/>
          <w:kern w:val="0"/>
          <w:sz w:val="24"/>
          <w:szCs w:val="24"/>
        </w:rPr>
        <w:t>名优秀教师，到海外高水平大学、医疗或科研机构进行临床实践、科学研究等。</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申报条件</w:t>
      </w:r>
      <w:r>
        <w:rPr>
          <w:rFonts w:hint="eastAsia" w:ascii="宋体" w:hAnsi="宋体" w:eastAsia="宋体" w:cs="宋体"/>
          <w:kern w:val="0"/>
          <w:sz w:val="24"/>
          <w:szCs w:val="24"/>
        </w:rPr>
        <w:t>：发表过</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3.0</w:t>
      </w:r>
      <w:r>
        <w:rPr>
          <w:rFonts w:hint="eastAsia" w:ascii="宋体" w:hAnsi="宋体" w:eastAsia="宋体" w:cs="宋体"/>
          <w:kern w:val="0"/>
          <w:sz w:val="24"/>
          <w:szCs w:val="24"/>
        </w:rPr>
        <w:t>，或者承担过国家自然基金项目的学科优秀教师，优先资助已经通过公派出国外语考试和获得政府留学基金资助。</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考核指标：</w:t>
      </w:r>
      <w:r>
        <w:rPr>
          <w:rFonts w:hint="eastAsia" w:ascii="宋体" w:hAnsi="宋体" w:eastAsia="宋体" w:cs="宋体"/>
          <w:kern w:val="0"/>
          <w:sz w:val="24"/>
          <w:szCs w:val="24"/>
        </w:rPr>
        <w:t>在</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5.0</w:t>
      </w:r>
      <w:r>
        <w:rPr>
          <w:rFonts w:hint="eastAsia" w:ascii="宋体" w:hAnsi="宋体" w:eastAsia="宋体" w:cs="宋体"/>
          <w:kern w:val="0"/>
          <w:sz w:val="24"/>
          <w:szCs w:val="24"/>
        </w:rPr>
        <w:t>的杂志发表论文不少于</w:t>
      </w:r>
      <w:r>
        <w:rPr>
          <w:rFonts w:ascii="宋体" w:hAnsi="宋体" w:eastAsia="宋体" w:cs="宋体"/>
          <w:kern w:val="0"/>
          <w:sz w:val="24"/>
          <w:szCs w:val="24"/>
        </w:rPr>
        <w:t>1</w:t>
      </w:r>
      <w:r>
        <w:rPr>
          <w:rFonts w:hint="eastAsia" w:ascii="宋体" w:hAnsi="宋体" w:eastAsia="宋体" w:cs="宋体"/>
          <w:kern w:val="0"/>
          <w:sz w:val="24"/>
          <w:szCs w:val="24"/>
        </w:rPr>
        <w:t>篇</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资助周期：</w:t>
      </w:r>
      <w:r>
        <w:rPr>
          <w:rFonts w:ascii="宋体" w:hAnsi="宋体" w:eastAsia="宋体" w:cs="宋体"/>
          <w:kern w:val="0"/>
          <w:sz w:val="24"/>
          <w:szCs w:val="24"/>
        </w:rPr>
        <w:t>6</w:t>
      </w:r>
      <w:r>
        <w:rPr>
          <w:rFonts w:hint="eastAsia" w:ascii="宋体" w:hAnsi="宋体" w:eastAsia="宋体" w:cs="宋体"/>
          <w:kern w:val="0"/>
          <w:sz w:val="24"/>
          <w:szCs w:val="24"/>
        </w:rPr>
        <w:t>个月</w:t>
      </w:r>
      <w:r>
        <w:rPr>
          <w:rFonts w:ascii="宋体" w:hAnsi="宋体" w:eastAsia="宋体" w:cs="宋体"/>
          <w:b/>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ascii="宋体" w:hAnsi="宋体" w:eastAsia="宋体" w:cs="宋体"/>
          <w:kern w:val="0"/>
          <w:sz w:val="24"/>
          <w:szCs w:val="24"/>
        </w:rPr>
        <w:t>14</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人</w:t>
      </w:r>
      <w:r>
        <w:rPr>
          <w:rFonts w:ascii="宋体" w:hAnsi="宋体" w:eastAsia="宋体" w:cs="宋体"/>
          <w:kern w:val="0"/>
          <w:sz w:val="24"/>
          <w:szCs w:val="24"/>
        </w:rPr>
        <w:t>/</w:t>
      </w:r>
      <w:r>
        <w:rPr>
          <w:rFonts w:hint="eastAsia" w:ascii="宋体" w:hAnsi="宋体" w:eastAsia="宋体" w:cs="宋体"/>
          <w:kern w:val="0"/>
          <w:sz w:val="24"/>
          <w:szCs w:val="24"/>
        </w:rPr>
        <w:t>年。</w:t>
      </w:r>
    </w:p>
    <w:p>
      <w:pPr>
        <w:widowControl/>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1.3.4</w:t>
      </w:r>
      <w:r>
        <w:rPr>
          <w:rFonts w:hint="eastAsia" w:ascii="宋体" w:hAnsi="宋体" w:eastAsia="宋体" w:cs="宋体"/>
          <w:b/>
          <w:kern w:val="0"/>
          <w:sz w:val="24"/>
          <w:szCs w:val="24"/>
          <w:highlight w:val="green"/>
        </w:rPr>
        <w:t>博士后创新人才</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目标：</w:t>
      </w:r>
      <w:r>
        <w:rPr>
          <w:rFonts w:hint="eastAsia" w:ascii="宋体" w:hAnsi="宋体" w:eastAsia="宋体" w:cs="宋体"/>
          <w:kern w:val="0"/>
          <w:sz w:val="24"/>
          <w:szCs w:val="24"/>
        </w:rPr>
        <w:t>遴选</w:t>
      </w:r>
      <w:r>
        <w:rPr>
          <w:rFonts w:ascii="宋体" w:hAnsi="宋体" w:eastAsia="宋体" w:cs="宋体"/>
          <w:kern w:val="0"/>
          <w:sz w:val="24"/>
          <w:szCs w:val="24"/>
        </w:rPr>
        <w:t>6-10</w:t>
      </w:r>
      <w:r>
        <w:rPr>
          <w:rFonts w:hint="eastAsia" w:ascii="宋体" w:hAnsi="宋体" w:eastAsia="宋体" w:cs="宋体"/>
          <w:kern w:val="0"/>
          <w:sz w:val="24"/>
          <w:szCs w:val="24"/>
        </w:rPr>
        <w:t>名优秀博士，进入中医学优势学科从事博士后研究工作。</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申报条件</w:t>
      </w:r>
      <w:r>
        <w:rPr>
          <w:rFonts w:hint="eastAsia" w:ascii="宋体" w:hAnsi="宋体" w:eastAsia="宋体" w:cs="宋体"/>
          <w:kern w:val="0"/>
          <w:sz w:val="24"/>
          <w:szCs w:val="24"/>
        </w:rPr>
        <w:t>：获得博士学位</w:t>
      </w:r>
      <w:r>
        <w:rPr>
          <w:rFonts w:ascii="宋体" w:hAnsi="宋体" w:eastAsia="宋体" w:cs="宋体"/>
          <w:kern w:val="0"/>
          <w:sz w:val="24"/>
          <w:szCs w:val="24"/>
        </w:rPr>
        <w:t>2</w:t>
      </w:r>
      <w:r>
        <w:rPr>
          <w:rFonts w:hint="eastAsia" w:ascii="宋体" w:hAnsi="宋体" w:eastAsia="宋体" w:cs="宋体"/>
          <w:kern w:val="0"/>
          <w:sz w:val="24"/>
          <w:szCs w:val="24"/>
        </w:rPr>
        <w:t>年以内的优秀全日制博士（已发表</w:t>
      </w:r>
      <w:r>
        <w:rPr>
          <w:rFonts w:ascii="宋体" w:hAnsi="宋体" w:eastAsia="宋体" w:cs="宋体"/>
          <w:kern w:val="0"/>
          <w:sz w:val="24"/>
          <w:szCs w:val="24"/>
        </w:rPr>
        <w:t>2</w:t>
      </w:r>
      <w:r>
        <w:rPr>
          <w:rFonts w:hint="eastAsia" w:ascii="宋体" w:hAnsi="宋体" w:eastAsia="宋体" w:cs="宋体"/>
          <w:kern w:val="0"/>
          <w:sz w:val="24"/>
          <w:szCs w:val="24"/>
        </w:rPr>
        <w:t>篇</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3.0</w:t>
      </w:r>
      <w:r>
        <w:rPr>
          <w:rFonts w:hint="eastAsia" w:ascii="宋体" w:hAnsi="宋体" w:eastAsia="宋体" w:cs="宋体"/>
          <w:kern w:val="0"/>
          <w:sz w:val="24"/>
          <w:szCs w:val="24"/>
        </w:rPr>
        <w:t>论文或者</w:t>
      </w:r>
      <w:r>
        <w:rPr>
          <w:rFonts w:ascii="宋体" w:hAnsi="宋体" w:eastAsia="宋体" w:cs="宋体"/>
          <w:kern w:val="0"/>
          <w:sz w:val="24"/>
          <w:szCs w:val="24"/>
        </w:rPr>
        <w:t>1</w:t>
      </w:r>
      <w:r>
        <w:rPr>
          <w:rFonts w:hint="eastAsia" w:ascii="宋体" w:hAnsi="宋体" w:eastAsia="宋体" w:cs="宋体"/>
          <w:kern w:val="0"/>
          <w:sz w:val="24"/>
          <w:szCs w:val="24"/>
        </w:rPr>
        <w:t>篇</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5.0</w:t>
      </w:r>
      <w:r>
        <w:rPr>
          <w:rFonts w:hint="eastAsia" w:ascii="宋体" w:hAnsi="宋体" w:eastAsia="宋体" w:cs="宋体"/>
          <w:kern w:val="0"/>
          <w:sz w:val="24"/>
          <w:szCs w:val="24"/>
        </w:rPr>
        <w:t>论文）。</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考核指标：</w:t>
      </w:r>
      <w:r>
        <w:rPr>
          <w:rFonts w:hint="eastAsia" w:ascii="宋体" w:hAnsi="宋体" w:eastAsia="宋体" w:cs="宋体"/>
          <w:kern w:val="0"/>
          <w:sz w:val="24"/>
          <w:szCs w:val="24"/>
        </w:rPr>
        <w:t>在</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5.0</w:t>
      </w:r>
      <w:r>
        <w:rPr>
          <w:rFonts w:hint="eastAsia" w:ascii="宋体" w:hAnsi="宋体" w:eastAsia="宋体" w:cs="宋体"/>
          <w:kern w:val="0"/>
          <w:sz w:val="24"/>
          <w:szCs w:val="24"/>
        </w:rPr>
        <w:t>的杂志发表论文不少于</w:t>
      </w:r>
      <w:r>
        <w:rPr>
          <w:rFonts w:ascii="宋体" w:hAnsi="宋体" w:eastAsia="宋体" w:cs="宋体"/>
          <w:kern w:val="0"/>
          <w:sz w:val="24"/>
          <w:szCs w:val="24"/>
        </w:rPr>
        <w:t>1</w:t>
      </w:r>
      <w:r>
        <w:rPr>
          <w:rFonts w:hint="eastAsia" w:ascii="宋体" w:hAnsi="宋体" w:eastAsia="宋体" w:cs="宋体"/>
          <w:kern w:val="0"/>
          <w:sz w:val="24"/>
          <w:szCs w:val="24"/>
        </w:rPr>
        <w:t>篇，成功申报国家自然科学基金青年基金。或者</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8.0</w:t>
      </w:r>
      <w:r>
        <w:rPr>
          <w:rFonts w:hint="eastAsia" w:ascii="宋体" w:hAnsi="宋体" w:eastAsia="宋体" w:cs="宋体"/>
          <w:kern w:val="0"/>
          <w:sz w:val="24"/>
          <w:szCs w:val="24"/>
        </w:rPr>
        <w:t>的杂志发表论文不少于</w:t>
      </w:r>
      <w:r>
        <w:rPr>
          <w:rFonts w:ascii="宋体" w:hAnsi="宋体" w:eastAsia="宋体" w:cs="宋体"/>
          <w:kern w:val="0"/>
          <w:sz w:val="24"/>
          <w:szCs w:val="24"/>
        </w:rPr>
        <w:t>1</w:t>
      </w:r>
      <w:r>
        <w:rPr>
          <w:rFonts w:hint="eastAsia" w:ascii="宋体" w:hAnsi="宋体" w:eastAsia="宋体" w:cs="宋体"/>
          <w:kern w:val="0"/>
          <w:sz w:val="24"/>
          <w:szCs w:val="24"/>
        </w:rPr>
        <w:t>篇</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资助周期：</w:t>
      </w:r>
      <w:r>
        <w:rPr>
          <w:rFonts w:ascii="宋体" w:hAnsi="宋体" w:eastAsia="宋体" w:cs="宋体"/>
          <w:kern w:val="0"/>
          <w:sz w:val="24"/>
          <w:szCs w:val="24"/>
        </w:rPr>
        <w:t>2</w:t>
      </w:r>
      <w:r>
        <w:rPr>
          <w:rFonts w:hint="eastAsia" w:ascii="宋体" w:hAnsi="宋体" w:eastAsia="宋体" w:cs="宋体"/>
          <w:kern w:val="0"/>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hint="eastAsia" w:ascii="宋体" w:hAnsi="宋体" w:eastAsia="宋体" w:cs="宋体"/>
          <w:kern w:val="0"/>
          <w:sz w:val="24"/>
          <w:szCs w:val="24"/>
        </w:rPr>
        <w:t>给予每人两年</w:t>
      </w:r>
      <w:r>
        <w:rPr>
          <w:rFonts w:ascii="宋体" w:hAnsi="宋体" w:eastAsia="宋体" w:cs="宋体"/>
          <w:kern w:val="0"/>
          <w:sz w:val="24"/>
          <w:szCs w:val="24"/>
        </w:rPr>
        <w:t>60</w:t>
      </w:r>
      <w:r>
        <w:rPr>
          <w:rFonts w:hint="eastAsia" w:ascii="宋体" w:hAnsi="宋体" w:eastAsia="宋体" w:cs="宋体"/>
          <w:kern w:val="0"/>
          <w:sz w:val="24"/>
          <w:szCs w:val="24"/>
        </w:rPr>
        <w:t>万元的资助，其中</w:t>
      </w:r>
      <w:r>
        <w:rPr>
          <w:rFonts w:ascii="宋体" w:hAnsi="宋体" w:eastAsia="宋体" w:cs="宋体"/>
          <w:kern w:val="0"/>
          <w:sz w:val="24"/>
          <w:szCs w:val="24"/>
        </w:rPr>
        <w:t>40</w:t>
      </w:r>
      <w:r>
        <w:rPr>
          <w:rFonts w:hint="eastAsia" w:ascii="宋体" w:hAnsi="宋体" w:eastAsia="宋体" w:cs="宋体"/>
          <w:kern w:val="0"/>
          <w:sz w:val="24"/>
          <w:szCs w:val="24"/>
        </w:rPr>
        <w:t>万元为博士后日常经费，</w:t>
      </w:r>
      <w:r>
        <w:rPr>
          <w:rFonts w:ascii="宋体" w:hAnsi="宋体" w:eastAsia="宋体" w:cs="宋体"/>
          <w:kern w:val="0"/>
          <w:sz w:val="24"/>
          <w:szCs w:val="24"/>
        </w:rPr>
        <w:t>20</w:t>
      </w:r>
      <w:r>
        <w:rPr>
          <w:rFonts w:hint="eastAsia" w:ascii="宋体" w:hAnsi="宋体" w:eastAsia="宋体" w:cs="宋体"/>
          <w:kern w:val="0"/>
          <w:sz w:val="24"/>
          <w:szCs w:val="24"/>
        </w:rPr>
        <w:t>万元为博士后科学基金。</w:t>
      </w:r>
    </w:p>
    <w:p>
      <w:pPr>
        <w:widowControl/>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1.3.5</w:t>
      </w:r>
      <w:r>
        <w:rPr>
          <w:rFonts w:hint="eastAsia" w:ascii="宋体" w:hAnsi="宋体" w:eastAsia="宋体" w:cs="宋体"/>
          <w:b/>
          <w:kern w:val="0"/>
          <w:sz w:val="24"/>
          <w:szCs w:val="24"/>
          <w:highlight w:val="green"/>
        </w:rPr>
        <w:t>研究生出国研修</w:t>
      </w:r>
    </w:p>
    <w:p>
      <w:pPr>
        <w:spacing w:line="360" w:lineRule="auto"/>
        <w:ind w:firstLine="573"/>
        <w:rPr>
          <w:rFonts w:ascii="宋体" w:hAnsi="宋体" w:eastAsia="宋体" w:cs="宋体"/>
          <w:kern w:val="0"/>
          <w:sz w:val="24"/>
          <w:szCs w:val="24"/>
        </w:rPr>
      </w:pPr>
      <w:r>
        <w:rPr>
          <w:rFonts w:hint="eastAsia" w:ascii="宋体" w:hAnsi="宋体" w:eastAsia="宋体" w:cs="宋体"/>
          <w:b/>
          <w:kern w:val="0"/>
          <w:sz w:val="24"/>
          <w:szCs w:val="24"/>
        </w:rPr>
        <w:t>目标：</w:t>
      </w:r>
      <w:r>
        <w:rPr>
          <w:rFonts w:hint="eastAsia" w:ascii="宋体" w:hAnsi="宋体" w:eastAsia="宋体" w:cs="宋体"/>
          <w:kern w:val="0"/>
          <w:sz w:val="24"/>
          <w:szCs w:val="24"/>
        </w:rPr>
        <w:t>遴选</w:t>
      </w:r>
      <w:r>
        <w:rPr>
          <w:rFonts w:ascii="宋体" w:hAnsi="宋体" w:eastAsia="宋体" w:cs="宋体"/>
          <w:kern w:val="0"/>
          <w:sz w:val="24"/>
          <w:szCs w:val="24"/>
        </w:rPr>
        <w:t>20-30</w:t>
      </w:r>
      <w:r>
        <w:rPr>
          <w:rFonts w:hint="eastAsia" w:ascii="宋体" w:hAnsi="宋体" w:eastAsia="宋体" w:cs="宋体"/>
          <w:kern w:val="0"/>
          <w:sz w:val="24"/>
          <w:szCs w:val="24"/>
        </w:rPr>
        <w:t>名优秀研究生，到海外高水平大学、医疗或科研机构进行与专业方向基本一致的课程学习、临床实践、科学研究等。</w:t>
      </w:r>
    </w:p>
    <w:p>
      <w:pPr>
        <w:spacing w:line="360" w:lineRule="auto"/>
        <w:ind w:firstLine="573"/>
        <w:rPr>
          <w:rFonts w:ascii="宋体" w:hAnsi="宋体" w:eastAsia="宋体" w:cs="宋体"/>
          <w:kern w:val="0"/>
          <w:sz w:val="24"/>
          <w:szCs w:val="24"/>
        </w:rPr>
      </w:pPr>
      <w:r>
        <w:rPr>
          <w:rFonts w:hint="eastAsia" w:ascii="宋体" w:hAnsi="宋体" w:eastAsia="宋体" w:cs="宋体"/>
          <w:b/>
          <w:kern w:val="0"/>
          <w:sz w:val="24"/>
          <w:szCs w:val="24"/>
        </w:rPr>
        <w:t>申报条件</w:t>
      </w:r>
      <w:r>
        <w:rPr>
          <w:rFonts w:hint="eastAsia" w:ascii="宋体" w:hAnsi="宋体" w:eastAsia="宋体" w:cs="宋体"/>
          <w:kern w:val="0"/>
          <w:sz w:val="24"/>
          <w:szCs w:val="24"/>
        </w:rPr>
        <w:t>：导师为承担中医学优势学科建设任务的导师所带研究生，具有扎实的专业基础，发展潜力较大，外语的听说读写能力较强。优先资助已经发表过</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3.0</w:t>
      </w:r>
      <w:r>
        <w:rPr>
          <w:rFonts w:hint="eastAsia" w:ascii="宋体" w:hAnsi="宋体" w:eastAsia="宋体" w:cs="宋体"/>
          <w:kern w:val="0"/>
          <w:sz w:val="24"/>
          <w:szCs w:val="24"/>
        </w:rPr>
        <w:t>分</w:t>
      </w:r>
      <w:r>
        <w:rPr>
          <w:rFonts w:ascii="宋体" w:hAnsi="宋体" w:eastAsia="宋体" w:cs="宋体"/>
          <w:kern w:val="0"/>
          <w:sz w:val="24"/>
          <w:szCs w:val="24"/>
        </w:rPr>
        <w:t>SCI</w:t>
      </w:r>
      <w:r>
        <w:rPr>
          <w:rFonts w:hint="eastAsia" w:ascii="宋体" w:hAnsi="宋体" w:eastAsia="宋体" w:cs="宋体"/>
          <w:kern w:val="0"/>
          <w:sz w:val="24"/>
          <w:szCs w:val="24"/>
        </w:rPr>
        <w:t>论文，通过公派出国外语考试和获得政府留学基金资助，需要适当延长研修时间的研究生。</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考核指标：</w:t>
      </w:r>
      <w:r>
        <w:rPr>
          <w:rFonts w:hint="eastAsia" w:ascii="宋体" w:hAnsi="宋体" w:eastAsia="宋体" w:cs="宋体"/>
          <w:kern w:val="0"/>
          <w:sz w:val="24"/>
          <w:szCs w:val="24"/>
        </w:rPr>
        <w:t>研究生在毕业前在</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4.0</w:t>
      </w:r>
      <w:r>
        <w:rPr>
          <w:rFonts w:hint="eastAsia" w:ascii="宋体" w:hAnsi="宋体" w:eastAsia="宋体" w:cs="宋体"/>
          <w:kern w:val="0"/>
          <w:sz w:val="24"/>
          <w:szCs w:val="24"/>
        </w:rPr>
        <w:t>的杂志发表论文不少于</w:t>
      </w:r>
      <w:r>
        <w:rPr>
          <w:rFonts w:ascii="宋体" w:hAnsi="宋体" w:eastAsia="宋体" w:cs="宋体"/>
          <w:kern w:val="0"/>
          <w:sz w:val="24"/>
          <w:szCs w:val="24"/>
        </w:rPr>
        <w:t>1</w:t>
      </w:r>
      <w:r>
        <w:rPr>
          <w:rFonts w:hint="eastAsia" w:ascii="宋体" w:hAnsi="宋体" w:eastAsia="宋体" w:cs="宋体"/>
          <w:kern w:val="0"/>
          <w:sz w:val="24"/>
          <w:szCs w:val="24"/>
        </w:rPr>
        <w:t>篇。</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资助周期：</w:t>
      </w:r>
      <w:r>
        <w:rPr>
          <w:rFonts w:ascii="宋体" w:hAnsi="宋体" w:eastAsia="宋体" w:cs="宋体"/>
          <w:kern w:val="0"/>
          <w:sz w:val="24"/>
          <w:szCs w:val="24"/>
        </w:rPr>
        <w:t>3</w:t>
      </w:r>
      <w:r>
        <w:rPr>
          <w:rFonts w:hint="eastAsia" w:ascii="宋体" w:hAnsi="宋体" w:eastAsia="宋体" w:cs="宋体"/>
          <w:kern w:val="0"/>
          <w:sz w:val="24"/>
          <w:szCs w:val="24"/>
        </w:rPr>
        <w:t>个月</w:t>
      </w:r>
      <w:r>
        <w:rPr>
          <w:rFonts w:ascii="宋体" w:hAnsi="宋体" w:eastAsia="宋体" w:cs="宋体"/>
          <w:kern w:val="0"/>
          <w:sz w:val="24"/>
          <w:szCs w:val="24"/>
        </w:rPr>
        <w:t>-1</w:t>
      </w:r>
      <w:r>
        <w:rPr>
          <w:rFonts w:hint="eastAsia" w:ascii="宋体" w:hAnsi="宋体" w:eastAsia="宋体" w:cs="宋体"/>
          <w:kern w:val="0"/>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ascii="宋体" w:hAnsi="宋体" w:eastAsia="宋体" w:cs="宋体"/>
          <w:kern w:val="0"/>
          <w:sz w:val="24"/>
          <w:szCs w:val="24"/>
        </w:rPr>
        <w:t>1.2</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人</w:t>
      </w:r>
      <w:r>
        <w:rPr>
          <w:rFonts w:ascii="宋体" w:hAnsi="宋体" w:eastAsia="宋体" w:cs="宋体"/>
          <w:kern w:val="0"/>
          <w:sz w:val="24"/>
          <w:szCs w:val="24"/>
        </w:rPr>
        <w:t>/</w:t>
      </w:r>
      <w:r>
        <w:rPr>
          <w:rFonts w:hint="eastAsia" w:ascii="宋体" w:hAnsi="宋体" w:eastAsia="宋体" w:cs="宋体"/>
          <w:kern w:val="0"/>
          <w:sz w:val="24"/>
          <w:szCs w:val="24"/>
        </w:rPr>
        <w:t>月。</w:t>
      </w:r>
    </w:p>
    <w:p>
      <w:pPr>
        <w:spacing w:line="360" w:lineRule="auto"/>
        <w:ind w:firstLine="480" w:firstLineChars="200"/>
        <w:rPr>
          <w:rFonts w:ascii="宋体" w:hAnsi="宋体" w:eastAsia="宋体" w:cs="宋体"/>
          <w:kern w:val="0"/>
          <w:sz w:val="24"/>
          <w:szCs w:val="24"/>
        </w:rPr>
      </w:pPr>
    </w:p>
    <w:p>
      <w:pPr>
        <w:widowControl/>
        <w:spacing w:line="360" w:lineRule="auto"/>
        <w:rPr>
          <w:rFonts w:ascii="宋体" w:hAnsi="宋体" w:eastAsia="宋体" w:cs="宋体"/>
          <w:b/>
          <w:kern w:val="0"/>
          <w:sz w:val="24"/>
          <w:szCs w:val="24"/>
        </w:rPr>
      </w:pPr>
      <w:r>
        <w:rPr>
          <w:rFonts w:ascii="宋体" w:hAnsi="宋体" w:eastAsia="宋体" w:cs="宋体"/>
          <w:b/>
          <w:kern w:val="0"/>
          <w:sz w:val="24"/>
          <w:szCs w:val="24"/>
        </w:rPr>
        <w:t xml:space="preserve">1.4 </w:t>
      </w:r>
      <w:r>
        <w:rPr>
          <w:rFonts w:hint="eastAsia" w:ascii="宋体" w:hAnsi="宋体" w:eastAsia="宋体" w:cs="宋体"/>
          <w:b/>
          <w:kern w:val="0"/>
          <w:sz w:val="24"/>
          <w:szCs w:val="24"/>
        </w:rPr>
        <w:t>科研创新建设</w:t>
      </w:r>
    </w:p>
    <w:p>
      <w:pPr>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1.4.1</w:t>
      </w:r>
      <w:r>
        <w:rPr>
          <w:rFonts w:hint="eastAsia" w:ascii="宋体" w:hAnsi="宋体" w:eastAsia="宋体" w:cs="宋体"/>
          <w:b/>
          <w:kern w:val="0"/>
          <w:sz w:val="24"/>
          <w:szCs w:val="24"/>
          <w:highlight w:val="green"/>
        </w:rPr>
        <w:t>科技奖励</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目标：</w:t>
      </w:r>
      <w:r>
        <w:rPr>
          <w:rFonts w:hint="eastAsia" w:ascii="宋体" w:hAnsi="宋体" w:eastAsia="宋体" w:cs="宋体"/>
          <w:kern w:val="0"/>
          <w:sz w:val="24"/>
          <w:szCs w:val="24"/>
        </w:rPr>
        <w:t>省部级科技进步一等奖和或国家科技进步奖。</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申报条件和考核指标</w:t>
      </w:r>
      <w:r>
        <w:rPr>
          <w:rFonts w:hint="eastAsia" w:ascii="宋体" w:hAnsi="宋体" w:eastAsia="宋体" w:cs="宋体"/>
          <w:kern w:val="0"/>
          <w:sz w:val="24"/>
          <w:szCs w:val="24"/>
        </w:rPr>
        <w:t>：分自主申报和定向指令，经专家评估，有望</w:t>
      </w:r>
      <w:r>
        <w:rPr>
          <w:rFonts w:ascii="宋体" w:hAnsi="宋体" w:eastAsia="宋体" w:cs="宋体"/>
          <w:kern w:val="0"/>
          <w:sz w:val="24"/>
          <w:szCs w:val="24"/>
        </w:rPr>
        <w:t>2-3</w:t>
      </w:r>
      <w:r>
        <w:rPr>
          <w:rFonts w:hint="eastAsia" w:ascii="宋体" w:hAnsi="宋体" w:eastAsia="宋体" w:cs="宋体"/>
          <w:kern w:val="0"/>
          <w:sz w:val="24"/>
          <w:szCs w:val="24"/>
        </w:rPr>
        <w:t>年内冲击省部级科技进步奖一等奖，</w:t>
      </w:r>
      <w:r>
        <w:rPr>
          <w:rFonts w:ascii="宋体" w:hAnsi="宋体" w:eastAsia="宋体" w:cs="宋体"/>
          <w:kern w:val="0"/>
          <w:sz w:val="24"/>
          <w:szCs w:val="24"/>
        </w:rPr>
        <w:t>3-4</w:t>
      </w:r>
      <w:r>
        <w:rPr>
          <w:rFonts w:hint="eastAsia" w:ascii="宋体" w:hAnsi="宋体" w:eastAsia="宋体" w:cs="宋体"/>
          <w:kern w:val="0"/>
          <w:sz w:val="24"/>
          <w:szCs w:val="24"/>
        </w:rPr>
        <w:t>年内获得国家科技进步奖的方向给予支持。</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资助周期：</w:t>
      </w:r>
      <w:r>
        <w:rPr>
          <w:rFonts w:ascii="宋体" w:hAnsi="宋体" w:eastAsia="宋体"/>
          <w:sz w:val="24"/>
          <w:szCs w:val="24"/>
        </w:rPr>
        <w:t>2-3</w:t>
      </w:r>
      <w:r>
        <w:rPr>
          <w:rFonts w:hint="eastAsia" w:ascii="宋体" w:hAnsi="宋体" w:eastAsia="宋体"/>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ascii="宋体" w:hAnsi="宋体" w:eastAsia="宋体" w:cs="宋体"/>
          <w:b/>
          <w:kern w:val="0"/>
          <w:sz w:val="24"/>
          <w:szCs w:val="24"/>
        </w:rPr>
        <w:t>1</w:t>
      </w:r>
      <w:r>
        <w:rPr>
          <w:rFonts w:ascii="宋体" w:hAnsi="宋体" w:eastAsia="宋体" w:cs="宋体"/>
          <w:kern w:val="0"/>
          <w:sz w:val="24"/>
          <w:szCs w:val="24"/>
        </w:rPr>
        <w:t>00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w:t>
      </w:r>
      <w:r>
        <w:rPr>
          <w:rFonts w:ascii="宋体" w:hAnsi="宋体" w:eastAsia="宋体" w:cs="宋体"/>
          <w:kern w:val="0"/>
          <w:sz w:val="24"/>
          <w:szCs w:val="24"/>
        </w:rPr>
        <w:t>/</w:t>
      </w:r>
      <w:r>
        <w:rPr>
          <w:rFonts w:hint="eastAsia" w:ascii="宋体" w:hAnsi="宋体" w:eastAsia="宋体" w:cs="宋体"/>
          <w:kern w:val="0"/>
          <w:sz w:val="24"/>
          <w:szCs w:val="24"/>
        </w:rPr>
        <w:t>省级，</w:t>
      </w:r>
      <w:r>
        <w:rPr>
          <w:rFonts w:ascii="宋体" w:hAnsi="宋体" w:eastAsia="宋体" w:cs="宋体"/>
          <w:kern w:val="0"/>
          <w:sz w:val="24"/>
          <w:szCs w:val="24"/>
        </w:rPr>
        <w:t>200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w:t>
      </w:r>
      <w:r>
        <w:rPr>
          <w:rFonts w:ascii="宋体" w:hAnsi="宋体" w:eastAsia="宋体" w:cs="宋体"/>
          <w:kern w:val="0"/>
          <w:sz w:val="24"/>
          <w:szCs w:val="24"/>
        </w:rPr>
        <w:t>/</w:t>
      </w:r>
      <w:r>
        <w:rPr>
          <w:rFonts w:hint="eastAsia" w:ascii="宋体" w:hAnsi="宋体" w:eastAsia="宋体" w:cs="宋体"/>
          <w:kern w:val="0"/>
          <w:sz w:val="24"/>
          <w:szCs w:val="24"/>
        </w:rPr>
        <w:t>国家级</w:t>
      </w:r>
    </w:p>
    <w:p>
      <w:pPr>
        <w:widowControl/>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1.4.2</w:t>
      </w:r>
      <w:r>
        <w:rPr>
          <w:rFonts w:hint="eastAsia" w:ascii="宋体" w:hAnsi="宋体" w:eastAsia="宋体" w:cs="宋体"/>
          <w:b/>
          <w:kern w:val="0"/>
          <w:sz w:val="24"/>
          <w:szCs w:val="24"/>
          <w:highlight w:val="green"/>
        </w:rPr>
        <w:t>重大科研项目</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目标：</w:t>
      </w:r>
      <w:r>
        <w:rPr>
          <w:rFonts w:hint="eastAsia" w:ascii="宋体" w:hAnsi="宋体" w:eastAsia="宋体" w:cs="宋体"/>
          <w:kern w:val="0"/>
          <w:sz w:val="24"/>
          <w:szCs w:val="24"/>
        </w:rPr>
        <w:t>国家科技重大专项、国家科技支撑计划、国家重点研发计划</w:t>
      </w:r>
      <w:r>
        <w:rPr>
          <w:rFonts w:ascii="宋体" w:hAnsi="宋体" w:eastAsia="宋体" w:cs="宋体"/>
          <w:kern w:val="0"/>
          <w:sz w:val="24"/>
          <w:szCs w:val="24"/>
        </w:rPr>
        <w:t>/</w:t>
      </w:r>
      <w:r>
        <w:rPr>
          <w:rFonts w:hint="eastAsia" w:ascii="宋体" w:hAnsi="宋体" w:eastAsia="宋体" w:cs="宋体"/>
          <w:kern w:val="0"/>
          <w:sz w:val="24"/>
          <w:szCs w:val="24"/>
        </w:rPr>
        <w:t>项目、国家自然科学基金重大项目</w:t>
      </w:r>
      <w:r>
        <w:rPr>
          <w:rFonts w:ascii="宋体" w:hAnsi="宋体" w:eastAsia="宋体" w:cs="宋体"/>
          <w:kern w:val="0"/>
          <w:sz w:val="24"/>
          <w:szCs w:val="24"/>
        </w:rPr>
        <w:t>/</w:t>
      </w:r>
      <w:r>
        <w:rPr>
          <w:rFonts w:hint="eastAsia" w:ascii="宋体" w:hAnsi="宋体" w:eastAsia="宋体" w:cs="宋体"/>
          <w:kern w:val="0"/>
          <w:sz w:val="24"/>
          <w:szCs w:val="24"/>
        </w:rPr>
        <w:t>重点项目</w:t>
      </w:r>
      <w:r>
        <w:rPr>
          <w:rFonts w:ascii="宋体" w:hAnsi="宋体" w:eastAsia="宋体" w:cs="宋体"/>
          <w:kern w:val="0"/>
          <w:sz w:val="24"/>
          <w:szCs w:val="24"/>
        </w:rPr>
        <w:t>/</w:t>
      </w:r>
      <w:r>
        <w:rPr>
          <w:rFonts w:hint="eastAsia" w:ascii="宋体" w:hAnsi="宋体" w:eastAsia="宋体" w:cs="宋体"/>
          <w:kern w:val="0"/>
          <w:sz w:val="24"/>
          <w:szCs w:val="24"/>
        </w:rPr>
        <w:t>面上项目、国家社科基金重大项目</w:t>
      </w:r>
      <w:r>
        <w:rPr>
          <w:rFonts w:ascii="宋体" w:hAnsi="宋体" w:eastAsia="宋体" w:cs="宋体"/>
          <w:kern w:val="0"/>
          <w:sz w:val="24"/>
          <w:szCs w:val="24"/>
        </w:rPr>
        <w:t>/</w:t>
      </w:r>
      <w:r>
        <w:rPr>
          <w:rFonts w:hint="eastAsia" w:ascii="宋体" w:hAnsi="宋体" w:eastAsia="宋体" w:cs="宋体"/>
          <w:kern w:val="0"/>
          <w:sz w:val="24"/>
          <w:szCs w:val="24"/>
        </w:rPr>
        <w:t>重点项目。</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申报条件和考核指标</w:t>
      </w:r>
      <w:r>
        <w:rPr>
          <w:rFonts w:hint="eastAsia" w:ascii="宋体" w:hAnsi="宋体" w:eastAsia="宋体" w:cs="宋体"/>
          <w:kern w:val="0"/>
          <w:sz w:val="24"/>
          <w:szCs w:val="24"/>
        </w:rPr>
        <w:t>：经专家评估，有望在建设期内成果申报上述国家级以上重大科研项目的给予支持。发表</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10.0</w:t>
      </w:r>
      <w:r>
        <w:rPr>
          <w:rFonts w:hint="eastAsia" w:ascii="宋体" w:hAnsi="宋体" w:eastAsia="宋体" w:cs="宋体"/>
          <w:kern w:val="0"/>
          <w:sz w:val="24"/>
          <w:szCs w:val="24"/>
        </w:rPr>
        <w:t>的</w:t>
      </w:r>
      <w:r>
        <w:rPr>
          <w:rFonts w:ascii="宋体" w:hAnsi="宋体" w:eastAsia="宋体" w:cs="宋体"/>
          <w:kern w:val="0"/>
          <w:sz w:val="24"/>
          <w:szCs w:val="24"/>
        </w:rPr>
        <w:t>SCI</w:t>
      </w:r>
      <w:r>
        <w:rPr>
          <w:rFonts w:hint="eastAsia" w:ascii="宋体" w:hAnsi="宋体" w:eastAsia="宋体" w:cs="宋体"/>
          <w:kern w:val="0"/>
          <w:sz w:val="24"/>
          <w:szCs w:val="24"/>
        </w:rPr>
        <w:t>论文</w:t>
      </w:r>
      <w:r>
        <w:rPr>
          <w:rFonts w:ascii="宋体" w:hAnsi="宋体" w:eastAsia="宋体" w:cs="宋体"/>
          <w:kern w:val="0"/>
          <w:sz w:val="24"/>
          <w:szCs w:val="24"/>
        </w:rPr>
        <w:t>1</w:t>
      </w:r>
      <w:r>
        <w:rPr>
          <w:rFonts w:hint="eastAsia" w:ascii="宋体" w:hAnsi="宋体" w:eastAsia="宋体" w:cs="宋体"/>
          <w:kern w:val="0"/>
          <w:sz w:val="24"/>
          <w:szCs w:val="24"/>
        </w:rPr>
        <w:t>篇，或者</w:t>
      </w:r>
      <w:r>
        <w:rPr>
          <w:rFonts w:ascii="宋体" w:hAnsi="宋体" w:eastAsia="宋体" w:cs="宋体"/>
          <w:kern w:val="0"/>
          <w:sz w:val="24"/>
          <w:szCs w:val="24"/>
        </w:rPr>
        <w:t>IF</w:t>
      </w:r>
      <w:r>
        <w:rPr>
          <w:rFonts w:hint="eastAsia" w:ascii="宋体" w:hAnsi="宋体" w:eastAsia="宋体" w:cs="宋体"/>
          <w:kern w:val="0"/>
          <w:sz w:val="24"/>
          <w:szCs w:val="24"/>
        </w:rPr>
        <w:t>＞</w:t>
      </w:r>
      <w:r>
        <w:rPr>
          <w:rFonts w:ascii="宋体" w:hAnsi="宋体" w:eastAsia="宋体" w:cs="宋体"/>
          <w:kern w:val="0"/>
          <w:sz w:val="24"/>
          <w:szCs w:val="24"/>
        </w:rPr>
        <w:t>5.0</w:t>
      </w:r>
      <w:r>
        <w:rPr>
          <w:rFonts w:hint="eastAsia" w:ascii="宋体" w:hAnsi="宋体" w:eastAsia="宋体" w:cs="宋体"/>
          <w:kern w:val="0"/>
          <w:sz w:val="24"/>
          <w:szCs w:val="24"/>
        </w:rPr>
        <w:t>的</w:t>
      </w:r>
      <w:r>
        <w:rPr>
          <w:rFonts w:ascii="宋体" w:hAnsi="宋体" w:eastAsia="宋体" w:cs="宋体"/>
          <w:kern w:val="0"/>
          <w:sz w:val="24"/>
          <w:szCs w:val="24"/>
        </w:rPr>
        <w:t>SCI</w:t>
      </w:r>
      <w:r>
        <w:rPr>
          <w:rFonts w:hint="eastAsia" w:ascii="宋体" w:hAnsi="宋体" w:eastAsia="宋体" w:cs="宋体"/>
          <w:kern w:val="0"/>
          <w:sz w:val="24"/>
          <w:szCs w:val="24"/>
        </w:rPr>
        <w:t>论文</w:t>
      </w:r>
      <w:r>
        <w:rPr>
          <w:rFonts w:ascii="宋体" w:hAnsi="宋体" w:eastAsia="宋体" w:cs="宋体"/>
          <w:kern w:val="0"/>
          <w:sz w:val="24"/>
          <w:szCs w:val="24"/>
        </w:rPr>
        <w:t>2</w:t>
      </w:r>
      <w:r>
        <w:rPr>
          <w:rFonts w:hint="eastAsia" w:ascii="宋体" w:hAnsi="宋体" w:eastAsia="宋体" w:cs="宋体"/>
          <w:kern w:val="0"/>
          <w:sz w:val="24"/>
          <w:szCs w:val="24"/>
        </w:rPr>
        <w:t>篇。</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资助周期：</w:t>
      </w:r>
      <w:r>
        <w:rPr>
          <w:rFonts w:ascii="宋体" w:hAnsi="宋体" w:eastAsia="宋体"/>
          <w:sz w:val="24"/>
          <w:szCs w:val="24"/>
        </w:rPr>
        <w:t>2-3</w:t>
      </w:r>
      <w:r>
        <w:rPr>
          <w:rFonts w:hint="eastAsia" w:ascii="宋体" w:hAnsi="宋体" w:eastAsia="宋体"/>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hint="eastAsia" w:ascii="宋体" w:hAnsi="宋体" w:eastAsia="宋体" w:cs="宋体"/>
          <w:kern w:val="0"/>
          <w:sz w:val="24"/>
          <w:szCs w:val="24"/>
        </w:rPr>
        <w:t>配套经费，重大项目</w:t>
      </w:r>
      <w:r>
        <w:rPr>
          <w:rFonts w:ascii="宋体" w:hAnsi="宋体" w:eastAsia="宋体" w:cs="宋体"/>
          <w:kern w:val="0"/>
          <w:sz w:val="24"/>
          <w:szCs w:val="24"/>
        </w:rPr>
        <w:t>100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项，支撑计划</w:t>
      </w:r>
      <w:r>
        <w:rPr>
          <w:rFonts w:ascii="宋体" w:hAnsi="宋体" w:eastAsia="宋体" w:cs="宋体"/>
          <w:kern w:val="0"/>
          <w:sz w:val="24"/>
          <w:szCs w:val="24"/>
        </w:rPr>
        <w:t>50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项，课题</w:t>
      </w:r>
      <w:r>
        <w:rPr>
          <w:rFonts w:ascii="宋体" w:hAnsi="宋体" w:eastAsia="宋体" w:cs="宋体"/>
          <w:kern w:val="0"/>
          <w:sz w:val="24"/>
          <w:szCs w:val="24"/>
        </w:rPr>
        <w:t>20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项，但不超过国家资助经费的</w:t>
      </w:r>
      <w:r>
        <w:rPr>
          <w:rFonts w:ascii="宋体" w:hAnsi="宋体" w:eastAsia="宋体" w:cs="宋体"/>
          <w:kern w:val="0"/>
          <w:sz w:val="24"/>
          <w:szCs w:val="24"/>
        </w:rPr>
        <w:t>1/3</w:t>
      </w:r>
      <w:r>
        <w:rPr>
          <w:rFonts w:hint="eastAsia" w:ascii="宋体" w:hAnsi="宋体" w:eastAsia="宋体" w:cs="宋体"/>
          <w:kern w:val="0"/>
          <w:sz w:val="24"/>
          <w:szCs w:val="24"/>
        </w:rPr>
        <w:t>。</w:t>
      </w:r>
    </w:p>
    <w:p>
      <w:pPr>
        <w:widowControl/>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1.4.3</w:t>
      </w:r>
      <w:r>
        <w:rPr>
          <w:rFonts w:hint="eastAsia" w:ascii="宋体" w:hAnsi="宋体" w:eastAsia="宋体" w:cs="宋体"/>
          <w:b/>
          <w:kern w:val="0"/>
          <w:sz w:val="24"/>
          <w:szCs w:val="24"/>
          <w:highlight w:val="green"/>
        </w:rPr>
        <w:t>新药研究开发</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目标：</w:t>
      </w:r>
      <w:r>
        <w:rPr>
          <w:rFonts w:ascii="宋体" w:hAnsi="宋体" w:eastAsia="宋体" w:cs="宋体"/>
          <w:kern w:val="0"/>
          <w:sz w:val="24"/>
          <w:szCs w:val="24"/>
        </w:rPr>
        <w:t>20</w:t>
      </w:r>
      <w:r>
        <w:rPr>
          <w:rFonts w:hint="eastAsia" w:ascii="宋体" w:hAnsi="宋体" w:eastAsia="宋体" w:cs="宋体"/>
          <w:kern w:val="0"/>
          <w:sz w:val="24"/>
          <w:szCs w:val="24"/>
        </w:rPr>
        <w:t>个左右院内制剂成功备案，获得一批新药临床批件、新药临床证书。</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申报条件和考核指标</w:t>
      </w:r>
      <w:r>
        <w:rPr>
          <w:rFonts w:hint="eastAsia" w:ascii="宋体" w:hAnsi="宋体" w:eastAsia="宋体" w:cs="宋体"/>
          <w:kern w:val="0"/>
          <w:sz w:val="24"/>
          <w:szCs w:val="24"/>
        </w:rPr>
        <w:t>：分自主申报和定向指令，经专家评估，有望在建设期内获得院内制剂批件、新药临床批件、新药证书的给予支持</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资助周期：</w:t>
      </w:r>
      <w:r>
        <w:rPr>
          <w:rFonts w:ascii="宋体" w:hAnsi="宋体" w:eastAsia="宋体"/>
          <w:sz w:val="24"/>
          <w:szCs w:val="24"/>
        </w:rPr>
        <w:t>2-3</w:t>
      </w:r>
      <w:r>
        <w:rPr>
          <w:rFonts w:hint="eastAsia" w:ascii="宋体" w:hAnsi="宋体" w:eastAsia="宋体"/>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hint="eastAsia" w:ascii="宋体" w:hAnsi="宋体" w:eastAsia="宋体" w:cs="宋体"/>
          <w:kern w:val="0"/>
          <w:sz w:val="24"/>
          <w:szCs w:val="24"/>
        </w:rPr>
        <w:t>院内制剂</w:t>
      </w:r>
      <w:r>
        <w:rPr>
          <w:rFonts w:ascii="宋体" w:hAnsi="宋体" w:eastAsia="宋体" w:cs="宋体"/>
          <w:kern w:val="0"/>
          <w:sz w:val="24"/>
          <w:szCs w:val="24"/>
        </w:rPr>
        <w:t>5</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项，临床批件</w:t>
      </w:r>
      <w:r>
        <w:rPr>
          <w:rFonts w:ascii="宋体" w:hAnsi="宋体" w:eastAsia="宋体" w:cs="宋体"/>
          <w:kern w:val="0"/>
          <w:sz w:val="24"/>
          <w:szCs w:val="24"/>
        </w:rPr>
        <w:t>50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项，新药证书</w:t>
      </w:r>
      <w:r>
        <w:rPr>
          <w:rFonts w:ascii="宋体" w:hAnsi="宋体" w:eastAsia="宋体" w:cs="宋体"/>
          <w:kern w:val="0"/>
          <w:sz w:val="24"/>
          <w:szCs w:val="24"/>
        </w:rPr>
        <w:t>150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w:t>
      </w:r>
    </w:p>
    <w:p>
      <w:pPr>
        <w:widowControl/>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1.4.4</w:t>
      </w:r>
      <w:r>
        <w:rPr>
          <w:rFonts w:hint="eastAsia" w:ascii="宋体" w:hAnsi="宋体" w:eastAsia="宋体" w:cs="宋体"/>
          <w:b/>
          <w:kern w:val="0"/>
          <w:sz w:val="24"/>
          <w:szCs w:val="24"/>
          <w:highlight w:val="green"/>
        </w:rPr>
        <w:t>高水平研究论文</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目标：</w:t>
      </w:r>
      <w:r>
        <w:rPr>
          <w:rFonts w:hint="eastAsia" w:ascii="宋体" w:hAnsi="宋体" w:eastAsia="宋体"/>
          <w:sz w:val="24"/>
          <w:szCs w:val="24"/>
        </w:rPr>
        <w:t>在</w:t>
      </w:r>
      <w:r>
        <w:rPr>
          <w:rFonts w:ascii="宋体" w:hAnsi="宋体" w:eastAsia="宋体"/>
          <w:sz w:val="24"/>
          <w:szCs w:val="24"/>
        </w:rPr>
        <w:t>IF&gt;5.0</w:t>
      </w:r>
      <w:r>
        <w:rPr>
          <w:rFonts w:hint="eastAsia" w:ascii="宋体" w:hAnsi="宋体" w:eastAsia="宋体"/>
          <w:sz w:val="24"/>
          <w:szCs w:val="24"/>
        </w:rPr>
        <w:t>的杂志发表论文</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申报条件和考核指标</w:t>
      </w:r>
      <w:r>
        <w:rPr>
          <w:rFonts w:hint="eastAsia" w:ascii="宋体" w:hAnsi="宋体" w:eastAsia="宋体" w:cs="宋体"/>
          <w:kern w:val="0"/>
          <w:sz w:val="24"/>
          <w:szCs w:val="24"/>
        </w:rPr>
        <w:t>：经专家评估，有望在建设期内发表高水平研究论文的给予支持</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资助周期：</w:t>
      </w:r>
      <w:r>
        <w:rPr>
          <w:rFonts w:ascii="宋体" w:hAnsi="宋体" w:eastAsia="宋体"/>
          <w:sz w:val="24"/>
          <w:szCs w:val="24"/>
        </w:rPr>
        <w:t>2-3</w:t>
      </w:r>
      <w:r>
        <w:rPr>
          <w:rFonts w:hint="eastAsia" w:ascii="宋体" w:hAnsi="宋体" w:eastAsia="宋体"/>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ascii="宋体" w:hAnsi="宋体" w:eastAsia="宋体" w:cs="宋体"/>
          <w:kern w:val="0"/>
          <w:sz w:val="24"/>
          <w:szCs w:val="24"/>
        </w:rPr>
        <w:t>5</w:t>
      </w:r>
      <w:r>
        <w:rPr>
          <w:rFonts w:hint="eastAsia" w:ascii="宋体" w:hAnsi="宋体" w:eastAsia="宋体" w:cs="宋体"/>
          <w:kern w:val="0"/>
          <w:sz w:val="24"/>
          <w:szCs w:val="24"/>
        </w:rPr>
        <w:t>≤</w:t>
      </w:r>
      <w:r>
        <w:rPr>
          <w:rFonts w:ascii="宋体" w:hAnsi="宋体" w:eastAsia="宋体"/>
          <w:sz w:val="24"/>
          <w:szCs w:val="24"/>
        </w:rPr>
        <w:t>IF</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万</w:t>
      </w:r>
      <w:r>
        <w:rPr>
          <w:rFonts w:ascii="宋体" w:hAnsi="宋体" w:eastAsia="宋体"/>
          <w:sz w:val="24"/>
          <w:szCs w:val="24"/>
        </w:rPr>
        <w:t>/</w:t>
      </w:r>
      <w:r>
        <w:rPr>
          <w:rFonts w:hint="eastAsia" w:ascii="宋体" w:hAnsi="宋体" w:eastAsia="宋体"/>
          <w:sz w:val="24"/>
          <w:szCs w:val="24"/>
        </w:rPr>
        <w:t>篇）</w:t>
      </w:r>
      <w:r>
        <w:rPr>
          <w:rFonts w:hint="eastAsia" w:ascii="宋体" w:hAnsi="宋体" w:eastAsia="宋体" w:cs="宋体"/>
          <w:kern w:val="0"/>
          <w:sz w:val="24"/>
          <w:szCs w:val="24"/>
        </w:rPr>
        <w:t>，</w:t>
      </w:r>
      <w:r>
        <w:rPr>
          <w:rFonts w:ascii="宋体" w:hAnsi="宋体" w:eastAsia="宋体" w:cs="宋体"/>
          <w:kern w:val="0"/>
          <w:sz w:val="24"/>
          <w:szCs w:val="24"/>
        </w:rPr>
        <w:t>10</w:t>
      </w:r>
      <w:r>
        <w:rPr>
          <w:rFonts w:hint="eastAsia" w:ascii="宋体" w:hAnsi="宋体" w:eastAsia="宋体" w:cs="宋体"/>
          <w:kern w:val="0"/>
          <w:sz w:val="24"/>
          <w:szCs w:val="24"/>
        </w:rPr>
        <w:t>≤</w:t>
      </w:r>
      <w:r>
        <w:rPr>
          <w:rFonts w:ascii="宋体" w:hAnsi="宋体" w:eastAsia="宋体"/>
          <w:sz w:val="24"/>
          <w:szCs w:val="24"/>
        </w:rPr>
        <w:t>IF</w:t>
      </w:r>
      <w:r>
        <w:rPr>
          <w:rFonts w:hint="eastAsia" w:ascii="宋体" w:hAnsi="宋体" w:eastAsia="宋体"/>
          <w:sz w:val="24"/>
          <w:szCs w:val="24"/>
        </w:rPr>
        <w:t>＜</w:t>
      </w:r>
      <w:r>
        <w:rPr>
          <w:rFonts w:ascii="宋体" w:hAnsi="宋体" w:eastAsia="宋体"/>
          <w:sz w:val="24"/>
          <w:szCs w:val="24"/>
        </w:rPr>
        <w:t>20</w:t>
      </w:r>
      <w:r>
        <w:rPr>
          <w:rFonts w:hint="eastAsia" w:ascii="宋体" w:hAnsi="宋体" w:eastAsia="宋体"/>
          <w:sz w:val="24"/>
          <w:szCs w:val="24"/>
        </w:rPr>
        <w:t>（</w:t>
      </w:r>
      <w:r>
        <w:rPr>
          <w:rFonts w:ascii="宋体" w:hAnsi="宋体" w:eastAsia="宋体"/>
          <w:sz w:val="24"/>
          <w:szCs w:val="24"/>
        </w:rPr>
        <w:t>30</w:t>
      </w:r>
      <w:r>
        <w:rPr>
          <w:rFonts w:hint="eastAsia" w:ascii="宋体" w:hAnsi="宋体" w:eastAsia="宋体"/>
          <w:sz w:val="24"/>
          <w:szCs w:val="24"/>
        </w:rPr>
        <w:t>万</w:t>
      </w:r>
      <w:r>
        <w:rPr>
          <w:rFonts w:ascii="宋体" w:hAnsi="宋体" w:eastAsia="宋体"/>
          <w:sz w:val="24"/>
          <w:szCs w:val="24"/>
        </w:rPr>
        <w:t>/</w:t>
      </w:r>
      <w:r>
        <w:rPr>
          <w:rFonts w:hint="eastAsia" w:ascii="宋体" w:hAnsi="宋体" w:eastAsia="宋体"/>
          <w:sz w:val="24"/>
          <w:szCs w:val="24"/>
        </w:rPr>
        <w:t>篇）</w:t>
      </w:r>
      <w:r>
        <w:rPr>
          <w:rFonts w:hint="eastAsia" w:ascii="宋体" w:hAnsi="宋体" w:eastAsia="宋体" w:cs="宋体"/>
          <w:kern w:val="0"/>
          <w:sz w:val="24"/>
          <w:szCs w:val="24"/>
        </w:rPr>
        <w:t>，</w:t>
      </w:r>
      <w:r>
        <w:rPr>
          <w:rFonts w:ascii="宋体" w:hAnsi="宋体" w:eastAsia="宋体"/>
          <w:sz w:val="24"/>
          <w:szCs w:val="24"/>
        </w:rPr>
        <w:t>IF</w:t>
      </w:r>
      <w:r>
        <w:rPr>
          <w:rFonts w:hint="eastAsia" w:ascii="宋体" w:hAnsi="宋体" w:eastAsia="宋体"/>
          <w:sz w:val="24"/>
          <w:szCs w:val="24"/>
        </w:rPr>
        <w:t>≥</w:t>
      </w:r>
      <w:r>
        <w:rPr>
          <w:rFonts w:ascii="宋体" w:hAnsi="宋体" w:eastAsia="宋体"/>
          <w:sz w:val="24"/>
          <w:szCs w:val="24"/>
        </w:rPr>
        <w:t>20</w:t>
      </w:r>
      <w:r>
        <w:rPr>
          <w:rFonts w:hint="eastAsia" w:ascii="宋体" w:hAnsi="宋体" w:eastAsia="宋体"/>
          <w:sz w:val="24"/>
          <w:szCs w:val="24"/>
        </w:rPr>
        <w:t>（</w:t>
      </w:r>
      <w:r>
        <w:rPr>
          <w:rFonts w:ascii="宋体" w:hAnsi="宋体" w:eastAsia="宋体"/>
          <w:sz w:val="24"/>
          <w:szCs w:val="24"/>
        </w:rPr>
        <w:t>50</w:t>
      </w:r>
      <w:r>
        <w:rPr>
          <w:rFonts w:hint="eastAsia" w:ascii="宋体" w:hAnsi="宋体" w:eastAsia="宋体"/>
          <w:sz w:val="24"/>
          <w:szCs w:val="24"/>
        </w:rPr>
        <w:t>万</w:t>
      </w:r>
      <w:r>
        <w:rPr>
          <w:rFonts w:ascii="宋体" w:hAnsi="宋体" w:eastAsia="宋体"/>
          <w:sz w:val="24"/>
          <w:szCs w:val="24"/>
        </w:rPr>
        <w:t>/</w:t>
      </w:r>
      <w:r>
        <w:rPr>
          <w:rFonts w:hint="eastAsia" w:ascii="宋体" w:hAnsi="宋体" w:eastAsia="宋体"/>
          <w:sz w:val="24"/>
          <w:szCs w:val="24"/>
        </w:rPr>
        <w:t>篇）</w:t>
      </w:r>
    </w:p>
    <w:p>
      <w:pPr>
        <w:widowControl/>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1.4.5</w:t>
      </w:r>
      <w:r>
        <w:rPr>
          <w:rFonts w:hint="eastAsia" w:ascii="宋体" w:hAnsi="宋体" w:eastAsia="宋体" w:cs="宋体"/>
          <w:b/>
          <w:kern w:val="0"/>
          <w:sz w:val="24"/>
          <w:szCs w:val="24"/>
          <w:highlight w:val="green"/>
        </w:rPr>
        <w:t>专利</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目标：</w:t>
      </w:r>
      <w:r>
        <w:rPr>
          <w:rFonts w:hint="eastAsia" w:ascii="宋体" w:hAnsi="宋体" w:eastAsia="宋体" w:cs="宋体"/>
          <w:kern w:val="0"/>
          <w:sz w:val="24"/>
          <w:szCs w:val="24"/>
        </w:rPr>
        <w:t>获得一批专利局授权，并具有较好转让前景的中国发明专利和国际发明专利。</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申报条件和考核指标</w:t>
      </w:r>
      <w:r>
        <w:rPr>
          <w:rFonts w:hint="eastAsia" w:ascii="宋体" w:hAnsi="宋体" w:eastAsia="宋体" w:cs="宋体"/>
          <w:kern w:val="0"/>
          <w:sz w:val="24"/>
          <w:szCs w:val="24"/>
        </w:rPr>
        <w:t>：经专家评估，已申报并受理公开，具有较好转让前景或者已经成功转让，并有望在建设期内获得专利局授权的中国发明专利和国际发明专利</w:t>
      </w:r>
    </w:p>
    <w:p>
      <w:pPr>
        <w:spacing w:line="360" w:lineRule="auto"/>
        <w:ind w:firstLine="480"/>
        <w:rPr>
          <w:rFonts w:ascii="宋体" w:hAnsi="宋体" w:eastAsia="宋体"/>
          <w:sz w:val="24"/>
          <w:szCs w:val="24"/>
        </w:rPr>
      </w:pPr>
      <w:r>
        <w:rPr>
          <w:rFonts w:hint="eastAsia" w:ascii="宋体" w:hAnsi="宋体" w:eastAsia="宋体"/>
          <w:b/>
          <w:sz w:val="24"/>
          <w:szCs w:val="24"/>
        </w:rPr>
        <w:t>资助周期：</w:t>
      </w:r>
      <w:r>
        <w:rPr>
          <w:rFonts w:hint="eastAsia" w:ascii="宋体" w:hAnsi="宋体" w:eastAsia="宋体" w:cs="宋体"/>
          <w:kern w:val="0"/>
          <w:sz w:val="24"/>
          <w:szCs w:val="24"/>
        </w:rPr>
        <w:t>截止到</w:t>
      </w:r>
      <w:r>
        <w:rPr>
          <w:rFonts w:ascii="宋体" w:hAnsi="宋体" w:eastAsia="宋体" w:cs="宋体"/>
          <w:kern w:val="0"/>
          <w:sz w:val="24"/>
          <w:szCs w:val="24"/>
        </w:rPr>
        <w:t>2021</w:t>
      </w:r>
      <w:r>
        <w:rPr>
          <w:rFonts w:hint="eastAsia" w:ascii="宋体" w:hAnsi="宋体" w:eastAsia="宋体" w:cs="宋体"/>
          <w:kern w:val="0"/>
          <w:sz w:val="24"/>
          <w:szCs w:val="24"/>
        </w:rPr>
        <w:t>年</w:t>
      </w:r>
      <w:r>
        <w:rPr>
          <w:rFonts w:ascii="宋体" w:hAnsi="宋体" w:eastAsia="宋体" w:cs="宋体"/>
          <w:kern w:val="0"/>
          <w:sz w:val="24"/>
          <w:szCs w:val="24"/>
        </w:rPr>
        <w:t>10</w:t>
      </w:r>
      <w:r>
        <w:rPr>
          <w:rFonts w:hint="eastAsia" w:ascii="宋体" w:hAnsi="宋体" w:eastAsia="宋体" w:cs="宋体"/>
          <w:kern w:val="0"/>
          <w:sz w:val="24"/>
          <w:szCs w:val="24"/>
        </w:rPr>
        <w:t>月</w:t>
      </w:r>
    </w:p>
    <w:p>
      <w:pPr>
        <w:spacing w:line="360" w:lineRule="auto"/>
        <w:ind w:firstLine="482" w:firstLineChars="200"/>
        <w:rPr>
          <w:rFonts w:ascii="宋体" w:hAnsi="宋体" w:eastAsia="宋体"/>
          <w:sz w:val="24"/>
          <w:szCs w:val="24"/>
        </w:rPr>
      </w:pPr>
      <w:r>
        <w:rPr>
          <w:rFonts w:hint="eastAsia" w:ascii="宋体" w:hAnsi="宋体" w:eastAsia="宋体" w:cs="宋体"/>
          <w:b/>
          <w:kern w:val="0"/>
          <w:sz w:val="24"/>
          <w:szCs w:val="24"/>
        </w:rPr>
        <w:t>资助额度：</w:t>
      </w:r>
      <w:r>
        <w:rPr>
          <w:rFonts w:hint="eastAsia" w:ascii="宋体" w:hAnsi="宋体" w:eastAsia="宋体" w:cs="宋体"/>
          <w:kern w:val="0"/>
          <w:sz w:val="24"/>
          <w:szCs w:val="24"/>
        </w:rPr>
        <w:t>中国发明专利</w:t>
      </w:r>
      <w:r>
        <w:rPr>
          <w:rFonts w:hint="eastAsia" w:ascii="宋体" w:hAnsi="宋体" w:eastAsia="宋体"/>
          <w:sz w:val="24"/>
          <w:szCs w:val="24"/>
        </w:rPr>
        <w:t>（</w:t>
      </w:r>
      <w:r>
        <w:rPr>
          <w:rFonts w:ascii="宋体" w:hAnsi="宋体" w:eastAsia="宋体"/>
          <w:sz w:val="24"/>
          <w:szCs w:val="24"/>
        </w:rPr>
        <w:t>1-3</w:t>
      </w:r>
      <w:r>
        <w:rPr>
          <w:rFonts w:hint="eastAsia" w:ascii="宋体" w:hAnsi="宋体" w:eastAsia="宋体"/>
          <w:sz w:val="24"/>
          <w:szCs w:val="24"/>
        </w:rPr>
        <w:t>万</w:t>
      </w:r>
      <w:r>
        <w:rPr>
          <w:rFonts w:ascii="宋体" w:hAnsi="宋体" w:eastAsia="宋体"/>
          <w:sz w:val="24"/>
          <w:szCs w:val="24"/>
        </w:rPr>
        <w:t>/</w:t>
      </w:r>
      <w:r>
        <w:rPr>
          <w:rFonts w:hint="eastAsia" w:ascii="宋体" w:hAnsi="宋体" w:eastAsia="宋体"/>
          <w:sz w:val="24"/>
          <w:szCs w:val="24"/>
        </w:rPr>
        <w:t>项）</w:t>
      </w:r>
      <w:r>
        <w:rPr>
          <w:rFonts w:hint="eastAsia" w:ascii="宋体" w:hAnsi="宋体" w:eastAsia="宋体" w:cs="宋体"/>
          <w:kern w:val="0"/>
          <w:sz w:val="24"/>
          <w:szCs w:val="24"/>
        </w:rPr>
        <w:t>，国际发明专利</w:t>
      </w:r>
      <w:r>
        <w:rPr>
          <w:rFonts w:hint="eastAsia" w:ascii="宋体" w:hAnsi="宋体" w:eastAsia="宋体"/>
          <w:sz w:val="24"/>
          <w:szCs w:val="24"/>
        </w:rPr>
        <w:t>（</w:t>
      </w:r>
      <w:r>
        <w:rPr>
          <w:rFonts w:ascii="宋体" w:hAnsi="宋体" w:eastAsia="宋体"/>
          <w:sz w:val="24"/>
          <w:szCs w:val="24"/>
        </w:rPr>
        <w:t>8-10</w:t>
      </w:r>
      <w:r>
        <w:rPr>
          <w:rFonts w:hint="eastAsia" w:ascii="宋体" w:hAnsi="宋体" w:eastAsia="宋体"/>
          <w:sz w:val="24"/>
          <w:szCs w:val="24"/>
        </w:rPr>
        <w:t>万</w:t>
      </w:r>
      <w:r>
        <w:rPr>
          <w:rFonts w:ascii="宋体" w:hAnsi="宋体" w:eastAsia="宋体"/>
          <w:sz w:val="24"/>
          <w:szCs w:val="24"/>
        </w:rPr>
        <w:t>/</w:t>
      </w:r>
      <w:r>
        <w:rPr>
          <w:rFonts w:hint="eastAsia" w:ascii="宋体" w:hAnsi="宋体" w:eastAsia="宋体"/>
          <w:sz w:val="24"/>
          <w:szCs w:val="24"/>
        </w:rPr>
        <w:t>项），采取授权后补助的方式；成功转让的中国发明专利</w:t>
      </w:r>
      <w:r>
        <w:rPr>
          <w:rFonts w:ascii="宋体" w:hAnsi="宋体" w:eastAsia="宋体"/>
          <w:sz w:val="24"/>
          <w:szCs w:val="24"/>
        </w:rPr>
        <w:t>1.6</w:t>
      </w:r>
      <w:r>
        <w:rPr>
          <w:rFonts w:hint="eastAsia" w:ascii="宋体" w:hAnsi="宋体" w:eastAsia="宋体"/>
          <w:sz w:val="24"/>
          <w:szCs w:val="24"/>
        </w:rPr>
        <w:t>万元</w:t>
      </w:r>
      <w:r>
        <w:rPr>
          <w:rFonts w:ascii="宋体" w:hAnsi="宋体" w:eastAsia="宋体"/>
          <w:sz w:val="24"/>
          <w:szCs w:val="24"/>
        </w:rPr>
        <w:t>/</w:t>
      </w:r>
      <w:r>
        <w:rPr>
          <w:rFonts w:hint="eastAsia" w:ascii="宋体" w:hAnsi="宋体" w:eastAsia="宋体"/>
          <w:sz w:val="24"/>
          <w:szCs w:val="24"/>
        </w:rPr>
        <w:t>项，国际发明专利</w:t>
      </w:r>
      <w:r>
        <w:rPr>
          <w:rFonts w:ascii="宋体" w:hAnsi="宋体" w:eastAsia="宋体"/>
          <w:sz w:val="24"/>
          <w:szCs w:val="24"/>
        </w:rPr>
        <w:t>6</w:t>
      </w:r>
      <w:r>
        <w:rPr>
          <w:rFonts w:hint="eastAsia" w:ascii="宋体" w:hAnsi="宋体" w:eastAsia="宋体"/>
          <w:sz w:val="24"/>
          <w:szCs w:val="24"/>
        </w:rPr>
        <w:t>万元</w:t>
      </w:r>
      <w:r>
        <w:rPr>
          <w:rFonts w:ascii="宋体" w:hAnsi="宋体" w:eastAsia="宋体"/>
          <w:sz w:val="24"/>
          <w:szCs w:val="24"/>
        </w:rPr>
        <w:t>/</w:t>
      </w:r>
      <w:r>
        <w:rPr>
          <w:rFonts w:hint="eastAsia" w:ascii="宋体" w:hAnsi="宋体" w:eastAsia="宋体"/>
          <w:sz w:val="24"/>
          <w:szCs w:val="24"/>
        </w:rPr>
        <w:t>项。上述资助用于专利的深化研究。</w:t>
      </w:r>
    </w:p>
    <w:p>
      <w:pPr>
        <w:spacing w:line="360" w:lineRule="auto"/>
        <w:rPr>
          <w:rFonts w:ascii="宋体" w:hAnsi="宋体" w:eastAsia="宋体" w:cs="宋体"/>
          <w:b/>
          <w:kern w:val="0"/>
          <w:sz w:val="24"/>
          <w:szCs w:val="24"/>
          <w:highlight w:val="green"/>
        </w:rPr>
      </w:pPr>
      <w:r>
        <w:rPr>
          <w:rFonts w:ascii="宋体" w:hAnsi="宋体" w:eastAsia="宋体" w:cs="宋体"/>
          <w:b/>
          <w:kern w:val="0"/>
          <w:sz w:val="24"/>
          <w:szCs w:val="24"/>
          <w:highlight w:val="green"/>
        </w:rPr>
        <w:t xml:space="preserve">1.4.6 </w:t>
      </w:r>
      <w:r>
        <w:rPr>
          <w:rFonts w:hint="eastAsia" w:ascii="宋体" w:hAnsi="宋体" w:eastAsia="宋体" w:cs="宋体"/>
          <w:b/>
          <w:kern w:val="0"/>
          <w:sz w:val="24"/>
          <w:szCs w:val="24"/>
          <w:highlight w:val="green"/>
        </w:rPr>
        <w:t>重点领域开放研究项目</w:t>
      </w:r>
    </w:p>
    <w:p>
      <w:pPr>
        <w:spacing w:line="360" w:lineRule="auto"/>
        <w:ind w:firstLine="481"/>
        <w:rPr>
          <w:rFonts w:ascii="宋体" w:hAnsi="宋体" w:eastAsia="宋体"/>
          <w:sz w:val="24"/>
          <w:szCs w:val="24"/>
        </w:rPr>
      </w:pPr>
      <w:r>
        <w:rPr>
          <w:rFonts w:hint="eastAsia" w:ascii="宋体" w:hAnsi="宋体" w:eastAsia="宋体" w:cs="宋体"/>
          <w:b/>
          <w:kern w:val="0"/>
          <w:sz w:val="24"/>
          <w:szCs w:val="24"/>
        </w:rPr>
        <w:t>目标：</w:t>
      </w:r>
      <w:r>
        <w:rPr>
          <w:rFonts w:hint="eastAsia" w:ascii="宋体" w:hAnsi="宋体" w:eastAsia="宋体"/>
          <w:sz w:val="24"/>
          <w:szCs w:val="24"/>
        </w:rPr>
        <w:t>围绕学科和附属医院现有重点研究方向和前期成果，与学科现有团队合作，运用现代技术阐明疾病与证候本质，疗效作用机制和效应物质基础，发表高影响学术论文，催熟形成重大科技成果。</w:t>
      </w:r>
    </w:p>
    <w:p>
      <w:pPr>
        <w:spacing w:line="360" w:lineRule="auto"/>
        <w:ind w:firstLine="480"/>
        <w:rPr>
          <w:rFonts w:ascii="宋体" w:hAnsi="宋体" w:eastAsia="宋体"/>
          <w:sz w:val="24"/>
          <w:szCs w:val="24"/>
        </w:rPr>
      </w:pPr>
      <w:r>
        <w:rPr>
          <w:rFonts w:hint="eastAsia" w:ascii="宋体" w:hAnsi="宋体" w:eastAsia="宋体" w:cs="宋体"/>
          <w:b/>
          <w:kern w:val="0"/>
          <w:sz w:val="24"/>
          <w:szCs w:val="24"/>
        </w:rPr>
        <w:t>申报条件</w:t>
      </w:r>
      <w:r>
        <w:rPr>
          <w:rFonts w:hint="eastAsia" w:ascii="宋体" w:hAnsi="宋体" w:eastAsia="宋体" w:cs="宋体"/>
          <w:kern w:val="0"/>
          <w:sz w:val="24"/>
          <w:szCs w:val="24"/>
        </w:rPr>
        <w:t>：具备较强的生命科学、现代医学与医学相关科学研究能力，能够围绕恶性肿瘤（癌毒病机理论、脾虚瘀毒理论）、高血压（潜阳育阴法、中西结合流行病学与表型组学）、慢性肾脏病（黄蜀葵花、益肾清利活血法）、不孕症（中医妇科调周理论）、炎症性肠病（清肠化湿法、肠道微生态）等重点优势领域，与现有团队合作，应用多组学技术，网络药理学技术等现代技术</w:t>
      </w:r>
      <w:r>
        <w:rPr>
          <w:rFonts w:hint="eastAsia" w:ascii="宋体" w:hAnsi="宋体" w:eastAsia="宋体"/>
          <w:sz w:val="24"/>
          <w:szCs w:val="24"/>
        </w:rPr>
        <w:t>阐明疾病</w:t>
      </w:r>
      <w:r>
        <w:rPr>
          <w:rFonts w:ascii="宋体" w:hAnsi="宋体" w:eastAsia="宋体"/>
          <w:sz w:val="24"/>
          <w:szCs w:val="24"/>
        </w:rPr>
        <w:t>/</w:t>
      </w:r>
      <w:r>
        <w:rPr>
          <w:rFonts w:hint="eastAsia" w:ascii="宋体" w:hAnsi="宋体" w:eastAsia="宋体"/>
          <w:sz w:val="24"/>
          <w:szCs w:val="24"/>
        </w:rPr>
        <w:t>证候本质，疗效机制和效应物质基础，有利于提升现有成果的学术影响力，助力申报省级科技进步一等奖和国家级科技奖。开放课题向中医学学科内、学科外同时开放，鼓励多学科联合，也允许校外优秀团队合作研究。</w:t>
      </w:r>
      <w:r>
        <w:rPr>
          <w:rFonts w:ascii="宋体" w:hAnsi="宋体" w:eastAsia="宋体" w:cs="宋体"/>
          <w:kern w:val="0"/>
          <w:sz w:val="24"/>
          <w:szCs w:val="24"/>
        </w:rPr>
        <w:t>IF</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的相关</w:t>
      </w:r>
      <w:r>
        <w:rPr>
          <w:rFonts w:ascii="宋体" w:hAnsi="宋体" w:eastAsia="宋体"/>
          <w:sz w:val="24"/>
          <w:szCs w:val="24"/>
        </w:rPr>
        <w:t>SCI</w:t>
      </w:r>
      <w:r>
        <w:rPr>
          <w:rFonts w:hint="eastAsia" w:ascii="宋体" w:hAnsi="宋体" w:eastAsia="宋体"/>
          <w:sz w:val="24"/>
          <w:szCs w:val="24"/>
        </w:rPr>
        <w:t>论文允许校外，学科外团队以第一单位发表论文，本学科为第二单位，但申报成果必须以本学科为第一单位申报，外单位作为合作单位。</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考核指标：</w:t>
      </w:r>
      <w:r>
        <w:rPr>
          <w:rFonts w:hint="eastAsia" w:ascii="宋体" w:hAnsi="宋体" w:eastAsia="宋体"/>
          <w:sz w:val="24"/>
          <w:szCs w:val="24"/>
        </w:rPr>
        <w:t>成果必须与上述“重点优势领域”密切相关，有利于成果集成；发表</w:t>
      </w:r>
      <w:r>
        <w:rPr>
          <w:rFonts w:ascii="宋体" w:hAnsi="宋体" w:eastAsia="宋体"/>
          <w:sz w:val="24"/>
          <w:szCs w:val="24"/>
        </w:rPr>
        <w:t>IF</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相关</w:t>
      </w:r>
      <w:r>
        <w:rPr>
          <w:rFonts w:ascii="宋体" w:hAnsi="宋体" w:eastAsia="宋体"/>
          <w:sz w:val="24"/>
          <w:szCs w:val="24"/>
        </w:rPr>
        <w:t>SCI</w:t>
      </w:r>
      <w:r>
        <w:rPr>
          <w:rFonts w:hint="eastAsia" w:ascii="宋体" w:hAnsi="宋体" w:eastAsia="宋体"/>
          <w:sz w:val="24"/>
          <w:szCs w:val="24"/>
        </w:rPr>
        <w:t>论文</w:t>
      </w:r>
      <w:r>
        <w:rPr>
          <w:rFonts w:ascii="宋体" w:hAnsi="宋体" w:eastAsia="宋体"/>
          <w:sz w:val="24"/>
          <w:szCs w:val="24"/>
        </w:rPr>
        <w:t>1</w:t>
      </w:r>
      <w:r>
        <w:rPr>
          <w:rFonts w:hint="eastAsia" w:ascii="宋体" w:hAnsi="宋体" w:eastAsia="宋体"/>
          <w:sz w:val="24"/>
          <w:szCs w:val="24"/>
        </w:rPr>
        <w:t>篇以上，或者</w:t>
      </w:r>
      <w:r>
        <w:rPr>
          <w:rFonts w:ascii="宋体" w:hAnsi="宋体" w:eastAsia="宋体" w:cs="宋体"/>
          <w:kern w:val="0"/>
          <w:sz w:val="24"/>
          <w:szCs w:val="24"/>
        </w:rPr>
        <w:t>IF</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相关</w:t>
      </w:r>
      <w:r>
        <w:rPr>
          <w:rFonts w:ascii="宋体" w:hAnsi="宋体" w:eastAsia="宋体"/>
          <w:sz w:val="24"/>
          <w:szCs w:val="24"/>
        </w:rPr>
        <w:t>SCI</w:t>
      </w:r>
      <w:r>
        <w:rPr>
          <w:rFonts w:hint="eastAsia" w:ascii="宋体" w:hAnsi="宋体" w:eastAsia="宋体"/>
          <w:sz w:val="24"/>
          <w:szCs w:val="24"/>
        </w:rPr>
        <w:t>论文</w:t>
      </w:r>
      <w:r>
        <w:rPr>
          <w:rFonts w:ascii="宋体" w:hAnsi="宋体" w:eastAsia="宋体"/>
          <w:sz w:val="24"/>
          <w:szCs w:val="24"/>
        </w:rPr>
        <w:t>2</w:t>
      </w:r>
      <w:r>
        <w:rPr>
          <w:rFonts w:hint="eastAsia" w:ascii="宋体" w:hAnsi="宋体" w:eastAsia="宋体"/>
          <w:sz w:val="24"/>
          <w:szCs w:val="24"/>
        </w:rPr>
        <w:t>篇以上。</w:t>
      </w:r>
    </w:p>
    <w:p>
      <w:pPr>
        <w:widowControl/>
        <w:spacing w:line="360" w:lineRule="auto"/>
        <w:ind w:firstLine="482" w:firstLineChars="200"/>
        <w:rPr>
          <w:rFonts w:ascii="宋体" w:hAnsi="宋体" w:eastAsia="宋体" w:cs="宋体"/>
          <w:b/>
          <w:bCs/>
          <w:kern w:val="0"/>
          <w:sz w:val="24"/>
          <w:szCs w:val="24"/>
        </w:rPr>
      </w:pPr>
      <w:r>
        <w:rPr>
          <w:rFonts w:hint="eastAsia" w:ascii="宋体" w:hAnsi="宋体" w:eastAsia="宋体" w:cs="宋体"/>
          <w:b/>
          <w:kern w:val="0"/>
          <w:sz w:val="24"/>
          <w:szCs w:val="24"/>
        </w:rPr>
        <w:t>资助周期：</w:t>
      </w:r>
      <w:r>
        <w:rPr>
          <w:rFonts w:ascii="宋体" w:hAnsi="宋体" w:eastAsia="宋体" w:cs="宋体"/>
          <w:kern w:val="0"/>
          <w:sz w:val="24"/>
          <w:szCs w:val="24"/>
        </w:rPr>
        <w:t>3</w:t>
      </w:r>
      <w:r>
        <w:rPr>
          <w:rFonts w:hint="eastAsia" w:ascii="宋体" w:hAnsi="宋体" w:eastAsia="宋体" w:cs="宋体"/>
          <w:kern w:val="0"/>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ascii="宋体" w:hAnsi="宋体" w:eastAsia="宋体" w:cs="宋体"/>
          <w:kern w:val="0"/>
          <w:sz w:val="24"/>
          <w:szCs w:val="24"/>
        </w:rPr>
        <w:t>50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项目。</w:t>
      </w:r>
    </w:p>
    <w:p>
      <w:pPr>
        <w:spacing w:line="360" w:lineRule="auto"/>
        <w:rPr>
          <w:rFonts w:ascii="宋体" w:hAnsi="宋体" w:eastAsia="宋体" w:cs="宋体"/>
          <w:b/>
          <w:bCs/>
          <w:kern w:val="0"/>
          <w:sz w:val="24"/>
          <w:szCs w:val="24"/>
          <w:highlight w:val="green"/>
        </w:rPr>
      </w:pPr>
      <w:r>
        <w:rPr>
          <w:rFonts w:ascii="宋体" w:hAnsi="宋体" w:eastAsia="宋体" w:cs="宋体"/>
          <w:b/>
          <w:bCs/>
          <w:kern w:val="0"/>
          <w:sz w:val="24"/>
          <w:szCs w:val="24"/>
          <w:highlight w:val="green"/>
        </w:rPr>
        <w:t>1.5</w:t>
      </w:r>
      <w:r>
        <w:rPr>
          <w:rFonts w:hint="eastAsia" w:ascii="宋体" w:hAnsi="宋体" w:eastAsia="宋体" w:cs="宋体"/>
          <w:b/>
          <w:bCs/>
          <w:kern w:val="0"/>
          <w:sz w:val="24"/>
          <w:szCs w:val="24"/>
          <w:highlight w:val="green"/>
        </w:rPr>
        <w:t>二级学科持续提升计划</w:t>
      </w:r>
    </w:p>
    <w:p>
      <w:pPr>
        <w:spacing w:line="360" w:lineRule="auto"/>
        <w:ind w:firstLine="481"/>
        <w:rPr>
          <w:rFonts w:ascii="宋体" w:hAnsi="宋体" w:eastAsia="宋体" w:cs="宋体"/>
          <w:kern w:val="0"/>
          <w:sz w:val="24"/>
          <w:szCs w:val="24"/>
        </w:rPr>
      </w:pPr>
      <w:r>
        <w:rPr>
          <w:rFonts w:hint="eastAsia" w:ascii="宋体" w:hAnsi="宋体" w:eastAsia="宋体" w:cs="宋体"/>
          <w:b/>
          <w:kern w:val="0"/>
          <w:sz w:val="24"/>
          <w:szCs w:val="24"/>
        </w:rPr>
        <w:t>目标：</w:t>
      </w:r>
      <w:r>
        <w:rPr>
          <w:rFonts w:hint="eastAsia" w:ascii="宋体" w:hAnsi="宋体" w:eastAsia="宋体" w:cs="宋体"/>
          <w:kern w:val="0"/>
          <w:sz w:val="24"/>
          <w:szCs w:val="24"/>
        </w:rPr>
        <w:t>中医学所属二级学科学科影响力持续提升，保持在全国的领先或先进行列。</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申报条件</w:t>
      </w:r>
      <w:r>
        <w:rPr>
          <w:rFonts w:hint="eastAsia" w:ascii="宋体" w:hAnsi="宋体" w:eastAsia="宋体" w:cs="宋体"/>
          <w:kern w:val="0"/>
          <w:sz w:val="24"/>
          <w:szCs w:val="24"/>
        </w:rPr>
        <w:t>：中医学全部二级学科，学科制定有</w:t>
      </w:r>
      <w:r>
        <w:rPr>
          <w:rFonts w:ascii="宋体" w:hAnsi="宋体" w:eastAsia="宋体" w:cs="宋体"/>
          <w:kern w:val="0"/>
          <w:sz w:val="24"/>
          <w:szCs w:val="24"/>
        </w:rPr>
        <w:t>2018-2021</w:t>
      </w:r>
      <w:r>
        <w:rPr>
          <w:rFonts w:hint="eastAsia" w:ascii="宋体" w:hAnsi="宋体" w:eastAsia="宋体" w:cs="宋体"/>
          <w:kern w:val="0"/>
          <w:sz w:val="24"/>
          <w:szCs w:val="24"/>
        </w:rPr>
        <w:t>学科建设规划，学科带头人明确，有稳定的研究方向和稳定的学科团队，有重要的教学改革和教材编撰、省部级以上教育和科学研究课题支撑等建设计划。</w:t>
      </w:r>
    </w:p>
    <w:p>
      <w:pPr>
        <w:spacing w:line="360" w:lineRule="auto"/>
        <w:ind w:firstLine="480"/>
        <w:rPr>
          <w:rFonts w:ascii="宋体" w:hAnsi="宋体" w:eastAsia="宋体" w:cs="宋体"/>
          <w:kern w:val="0"/>
          <w:sz w:val="24"/>
          <w:szCs w:val="24"/>
        </w:rPr>
      </w:pPr>
      <w:r>
        <w:rPr>
          <w:rFonts w:hint="eastAsia" w:ascii="宋体" w:hAnsi="宋体" w:eastAsia="宋体" w:cs="宋体"/>
          <w:b/>
          <w:kern w:val="0"/>
          <w:sz w:val="24"/>
          <w:szCs w:val="24"/>
        </w:rPr>
        <w:t>考核指标：</w:t>
      </w:r>
      <w:r>
        <w:rPr>
          <w:rFonts w:hint="eastAsia" w:ascii="宋体" w:hAnsi="宋体" w:eastAsia="宋体" w:cs="宋体"/>
          <w:kern w:val="0"/>
          <w:sz w:val="24"/>
          <w:szCs w:val="24"/>
        </w:rPr>
        <w:t>学科带头人系国内</w:t>
      </w:r>
      <w:r>
        <w:rPr>
          <w:rFonts w:ascii="宋体" w:hAnsi="宋体" w:eastAsia="宋体" w:cs="宋体"/>
          <w:kern w:val="0"/>
          <w:sz w:val="24"/>
          <w:szCs w:val="24"/>
        </w:rPr>
        <w:t>/</w:t>
      </w:r>
      <w:r>
        <w:rPr>
          <w:rFonts w:hint="eastAsia" w:ascii="宋体" w:hAnsi="宋体" w:eastAsia="宋体" w:cs="宋体"/>
          <w:kern w:val="0"/>
          <w:sz w:val="24"/>
          <w:szCs w:val="24"/>
        </w:rPr>
        <w:t>省内领军人才，国家和国家局重点学科完成</w:t>
      </w:r>
      <w:r>
        <w:rPr>
          <w:rFonts w:ascii="宋体" w:hAnsi="宋体" w:eastAsia="宋体" w:cs="宋体"/>
          <w:kern w:val="0"/>
          <w:sz w:val="24"/>
          <w:szCs w:val="24"/>
        </w:rPr>
        <w:t>2018-2021</w:t>
      </w:r>
      <w:r>
        <w:rPr>
          <w:rFonts w:hint="eastAsia" w:ascii="宋体" w:hAnsi="宋体" w:eastAsia="宋体" w:cs="宋体"/>
          <w:kern w:val="0"/>
          <w:sz w:val="24"/>
          <w:szCs w:val="24"/>
        </w:rPr>
        <w:t>学科建设规划，非重点学科获得省级以上重点学科或取得突破性建设成效</w:t>
      </w:r>
      <w:r>
        <w:rPr>
          <w:rFonts w:ascii="宋体" w:hAnsi="宋体" w:eastAsia="宋体" w:cs="宋体"/>
          <w:kern w:val="0"/>
          <w:sz w:val="24"/>
          <w:szCs w:val="24"/>
        </w:rPr>
        <w:t>/</w:t>
      </w:r>
      <w:r>
        <w:rPr>
          <w:rFonts w:hint="eastAsia" w:ascii="宋体" w:hAnsi="宋体" w:eastAsia="宋体" w:cs="宋体"/>
          <w:kern w:val="0"/>
          <w:sz w:val="24"/>
          <w:szCs w:val="24"/>
        </w:rPr>
        <w:t>成果。</w:t>
      </w:r>
    </w:p>
    <w:p>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资助周期：</w:t>
      </w:r>
      <w:r>
        <w:rPr>
          <w:rFonts w:ascii="宋体" w:hAnsi="宋体" w:eastAsia="宋体" w:cs="宋体"/>
          <w:kern w:val="0"/>
          <w:sz w:val="24"/>
          <w:szCs w:val="24"/>
        </w:rPr>
        <w:t>3</w:t>
      </w:r>
      <w:r>
        <w:rPr>
          <w:rFonts w:hint="eastAsia" w:ascii="宋体" w:hAnsi="宋体" w:eastAsia="宋体" w:cs="宋体"/>
          <w:kern w:val="0"/>
          <w:sz w:val="24"/>
          <w:szCs w:val="24"/>
        </w:rPr>
        <w:t>年。</w:t>
      </w:r>
    </w:p>
    <w:p>
      <w:pPr>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资助额度：</w:t>
      </w:r>
      <w:r>
        <w:rPr>
          <w:rFonts w:hint="eastAsia" w:ascii="宋体" w:hAnsi="宋体" w:eastAsia="宋体" w:cs="宋体"/>
          <w:kern w:val="0"/>
          <w:sz w:val="24"/>
          <w:szCs w:val="24"/>
        </w:rPr>
        <w:t>非重点学科</w:t>
      </w:r>
      <w:r>
        <w:rPr>
          <w:rFonts w:ascii="宋体" w:hAnsi="宋体" w:eastAsia="宋体" w:cs="宋体"/>
          <w:kern w:val="0"/>
          <w:sz w:val="24"/>
          <w:szCs w:val="24"/>
        </w:rPr>
        <w:t>10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学科。重点学科</w:t>
      </w:r>
      <w:r>
        <w:rPr>
          <w:rFonts w:ascii="宋体" w:hAnsi="宋体" w:eastAsia="宋体" w:cs="宋体"/>
          <w:kern w:val="0"/>
          <w:sz w:val="24"/>
          <w:szCs w:val="24"/>
        </w:rPr>
        <w:t>20</w:t>
      </w:r>
      <w:r>
        <w:rPr>
          <w:rFonts w:hint="eastAsia" w:ascii="宋体" w:hAnsi="宋体" w:eastAsia="宋体" w:cs="宋体"/>
          <w:kern w:val="0"/>
          <w:sz w:val="24"/>
          <w:szCs w:val="24"/>
        </w:rPr>
        <w:t>万</w:t>
      </w:r>
      <w:r>
        <w:rPr>
          <w:rFonts w:ascii="宋体" w:hAnsi="宋体" w:eastAsia="宋体" w:cs="宋体"/>
          <w:kern w:val="0"/>
          <w:sz w:val="24"/>
          <w:szCs w:val="24"/>
        </w:rPr>
        <w:t>/</w:t>
      </w:r>
      <w:r>
        <w:rPr>
          <w:rFonts w:hint="eastAsia" w:ascii="宋体" w:hAnsi="宋体" w:eastAsia="宋体" w:cs="宋体"/>
          <w:kern w:val="0"/>
          <w:sz w:val="24"/>
          <w:szCs w:val="24"/>
        </w:rPr>
        <w:t>学科。</w:t>
      </w:r>
    </w:p>
    <w:p>
      <w:pPr>
        <w:spacing w:line="360" w:lineRule="auto"/>
        <w:rPr>
          <w:rFonts w:ascii="宋体" w:hAnsi="宋体" w:eastAsia="宋体" w:cs="宋体"/>
          <w:kern w:val="0"/>
          <w:sz w:val="24"/>
          <w:szCs w:val="24"/>
        </w:rPr>
      </w:pPr>
    </w:p>
    <w:p>
      <w:pPr>
        <w:widowControl/>
        <w:spacing w:line="360" w:lineRule="auto"/>
        <w:rPr>
          <w:rFonts w:ascii="宋体" w:hAnsi="宋体" w:eastAsia="宋体" w:cs="宋体"/>
          <w:b/>
          <w:kern w:val="0"/>
          <w:sz w:val="32"/>
          <w:szCs w:val="32"/>
          <w:highlight w:val="cyan"/>
        </w:rPr>
      </w:pPr>
      <w:r>
        <w:rPr>
          <w:rFonts w:ascii="宋体" w:hAnsi="宋体" w:eastAsia="宋体" w:cs="宋体"/>
          <w:b/>
          <w:kern w:val="0"/>
          <w:sz w:val="32"/>
          <w:szCs w:val="32"/>
          <w:highlight w:val="cyan"/>
        </w:rPr>
        <w:t>2.</w:t>
      </w:r>
      <w:r>
        <w:rPr>
          <w:rFonts w:hint="eastAsia" w:ascii="宋体" w:hAnsi="宋体" w:eastAsia="宋体" w:cs="宋体"/>
          <w:b/>
          <w:kern w:val="0"/>
          <w:sz w:val="32"/>
          <w:szCs w:val="32"/>
          <w:highlight w:val="cyan"/>
        </w:rPr>
        <w:t>主要研究方向</w:t>
      </w:r>
    </w:p>
    <w:p>
      <w:pPr>
        <w:pStyle w:val="17"/>
        <w:snapToGrid w:val="0"/>
        <w:spacing w:line="360" w:lineRule="auto"/>
        <w:ind w:left="0"/>
        <w:rPr>
          <w:rFonts w:ascii="Times New Roman" w:hAnsi="Times New Roman" w:eastAsia="宋体"/>
          <w:b/>
          <w:szCs w:val="21"/>
          <w:highlight w:val="cyan"/>
        </w:rPr>
      </w:pPr>
      <w:r>
        <w:rPr>
          <w:rFonts w:ascii="Times New Roman" w:hAnsi="Times New Roman" w:eastAsia="宋体"/>
          <w:b/>
          <w:szCs w:val="21"/>
          <w:highlight w:val="cyan"/>
        </w:rPr>
        <w:t>2.1</w:t>
      </w:r>
      <w:r>
        <w:rPr>
          <w:rFonts w:hint="eastAsia" w:ascii="Times New Roman" w:hAnsi="Times New Roman" w:eastAsia="宋体"/>
          <w:b/>
          <w:szCs w:val="21"/>
          <w:highlight w:val="cyan"/>
        </w:rPr>
        <w:t>方向一：高水平创新平台建设工程</w:t>
      </w:r>
    </w:p>
    <w:p>
      <w:pPr>
        <w:pStyle w:val="17"/>
        <w:snapToGrid w:val="0"/>
        <w:spacing w:line="360" w:lineRule="auto"/>
        <w:ind w:left="0" w:firstLine="480" w:firstLineChars="200"/>
        <w:rPr>
          <w:rFonts w:ascii="Times New Roman" w:hAnsi="Times New Roman" w:eastAsia="宋体"/>
          <w:szCs w:val="21"/>
        </w:rPr>
      </w:pPr>
      <w:r>
        <w:rPr>
          <w:rFonts w:hint="eastAsia" w:ascii="Times New Roman" w:hAnsi="Times New Roman" w:eastAsia="宋体"/>
          <w:szCs w:val="21"/>
        </w:rPr>
        <w:t>紧紧围绕临床重大科学问题和中医药特色发挥，优化资源配置，推动江苏省中医临床研究院建设，为高层次创新人才培养、高水平创新团队建设提供强有力支撑，提高学科运用现代科学技术推动中医药发展、承接重大科技项目、产出原创研究成果能力，提升中医药社会服务能力和水平，建设高水平一流创新平台。</w:t>
      </w:r>
    </w:p>
    <w:p>
      <w:pPr>
        <w:pStyle w:val="17"/>
        <w:snapToGrid w:val="0"/>
        <w:spacing w:line="360" w:lineRule="auto"/>
        <w:ind w:left="0" w:firstLine="482" w:firstLineChars="200"/>
        <w:rPr>
          <w:rFonts w:ascii="Times New Roman" w:hAnsi="Times New Roman" w:eastAsia="宋体"/>
          <w:b/>
          <w:szCs w:val="21"/>
        </w:rPr>
      </w:pPr>
      <w:r>
        <w:rPr>
          <w:rFonts w:hint="eastAsia" w:ascii="Times New Roman" w:hAnsi="Times New Roman" w:eastAsia="宋体"/>
          <w:b/>
          <w:szCs w:val="21"/>
        </w:rPr>
        <w:t>项目内容：</w:t>
      </w:r>
    </w:p>
    <w:p>
      <w:pPr>
        <w:pStyle w:val="17"/>
        <w:snapToGrid w:val="0"/>
        <w:spacing w:line="360" w:lineRule="auto"/>
        <w:ind w:left="0" w:firstLine="480" w:firstLineChars="200"/>
        <w:rPr>
          <w:rFonts w:ascii="Times New Roman" w:hAnsi="Times New Roman" w:eastAsia="宋体"/>
          <w:szCs w:val="21"/>
        </w:rPr>
      </w:pPr>
      <w:r>
        <w:rPr>
          <w:rFonts w:hint="eastAsia" w:ascii="Times New Roman" w:hAnsi="Times New Roman" w:eastAsia="宋体"/>
          <w:szCs w:val="21"/>
        </w:rPr>
        <w:t>以江苏省中医临床研究院建设为主线，以研究院实体化运行为抓手，加强研究队伍和研究机构建设，建设高水平中医药创新平台。重点包括国家中医临床研究基地二期建设，针药结合教育部重点实验室强化建设，深化国家中医药管理局重点研究室（高血压、名医验方、瘀热病机理论、中药临床评价）建设，持续推进“江苏省中西医结合肿瘤诊疗中心”、“江苏省儿童呼吸疾病（中医药）重点实验室”建设，完成“江苏省中医消化病临床医学中心”、“江苏省中医妇科临床医学中心”建设任务。强化基础与临床结合，优先建设附属医院生物样本信息库，整合大学与附院分子生物学、基础药理学、中药制剂学等研究资源，组建高水平中医药区域中心实验室，实现研究资源充分整合，优势互补，全面提升学科运用现代科学技术推动中医药发展的能力，提升学科承接重点项目、产生重大成果、推动临床进步的能力。</w:t>
      </w:r>
    </w:p>
    <w:p>
      <w:pPr>
        <w:pStyle w:val="17"/>
        <w:snapToGrid w:val="0"/>
        <w:spacing w:line="360" w:lineRule="auto"/>
        <w:ind w:left="0" w:firstLine="482" w:firstLineChars="200"/>
        <w:rPr>
          <w:rFonts w:ascii="Times New Roman" w:hAnsi="Times New Roman" w:eastAsia="宋体"/>
          <w:b/>
          <w:szCs w:val="21"/>
        </w:rPr>
      </w:pPr>
      <w:r>
        <w:rPr>
          <w:rFonts w:hint="eastAsia" w:ascii="Times New Roman" w:hAnsi="Times New Roman" w:eastAsia="宋体"/>
          <w:b/>
          <w:szCs w:val="21"/>
        </w:rPr>
        <w:t>起讫时间：</w:t>
      </w:r>
      <w:r>
        <w:rPr>
          <w:rFonts w:ascii="Times New Roman" w:hAnsi="Times New Roman" w:eastAsia="宋体"/>
          <w:szCs w:val="21"/>
        </w:rPr>
        <w:t>2018</w:t>
      </w:r>
      <w:r>
        <w:rPr>
          <w:rFonts w:hint="eastAsia" w:ascii="Times New Roman" w:hAnsi="Times New Roman" w:eastAsia="宋体"/>
          <w:szCs w:val="21"/>
        </w:rPr>
        <w:t>年至</w:t>
      </w:r>
      <w:r>
        <w:rPr>
          <w:rFonts w:ascii="Times New Roman" w:hAnsi="Times New Roman" w:eastAsia="宋体"/>
          <w:szCs w:val="21"/>
        </w:rPr>
        <w:t>2021</w:t>
      </w:r>
      <w:r>
        <w:rPr>
          <w:rFonts w:hint="eastAsia" w:ascii="Times New Roman" w:hAnsi="Times New Roman" w:eastAsia="宋体"/>
          <w:szCs w:val="21"/>
        </w:rPr>
        <w:t>年</w:t>
      </w:r>
    </w:p>
    <w:p>
      <w:pPr>
        <w:pStyle w:val="17"/>
        <w:snapToGrid w:val="0"/>
        <w:spacing w:line="360" w:lineRule="auto"/>
        <w:ind w:left="0" w:firstLine="482" w:firstLineChars="200"/>
        <w:rPr>
          <w:rFonts w:ascii="Times New Roman" w:hAnsi="Times New Roman" w:eastAsia="宋体"/>
          <w:b/>
          <w:szCs w:val="21"/>
        </w:rPr>
      </w:pPr>
      <w:r>
        <w:rPr>
          <w:rFonts w:hint="eastAsia" w:ascii="Times New Roman" w:hAnsi="Times New Roman" w:eastAsia="宋体"/>
          <w:b/>
          <w:szCs w:val="21"/>
        </w:rPr>
        <w:t>预期成果：</w:t>
      </w:r>
    </w:p>
    <w:p>
      <w:pPr>
        <w:pStyle w:val="17"/>
        <w:snapToGrid w:val="0"/>
        <w:spacing w:line="360" w:lineRule="auto"/>
        <w:ind w:left="0" w:firstLine="480" w:firstLineChars="200"/>
        <w:rPr>
          <w:rFonts w:ascii="Times New Roman" w:hAnsi="Times New Roman" w:eastAsia="宋体"/>
          <w:szCs w:val="21"/>
        </w:rPr>
      </w:pPr>
      <w:r>
        <w:rPr>
          <w:rFonts w:hint="eastAsia" w:ascii="Times New Roman" w:hAnsi="Times New Roman" w:eastAsia="宋体"/>
          <w:szCs w:val="21"/>
        </w:rPr>
        <w:t>国家中医临床研究基地建设水平继续保持国内领先地位，针药结合教育部重点实验室和江苏省儿童呼吸疾病（中医药）重点实验室建设水平持续提升，在全省和全国的影响力继续提升。中医药区域中心实验室运行良好，支撑临床研究的能力显著提升，并形成辐射全省和周边地区的能力，全省中医药应用基础研究协同创新机制形成，协同创新能力显著提升。“江苏省中医消化病临床研究中心”、“中医妇科临床研究中心”完成建设任务。“江苏省中西医结合肿瘤诊疗中心建设”通过复核评估。完成国家重点研发计划“中医药现代化”重点专项</w:t>
      </w:r>
      <w:r>
        <w:rPr>
          <w:rFonts w:ascii="Times New Roman" w:hAnsi="Times New Roman" w:eastAsia="宋体"/>
          <w:szCs w:val="21"/>
        </w:rPr>
        <w:t>---</w:t>
      </w:r>
      <w:r>
        <w:rPr>
          <w:rFonts w:hint="eastAsia" w:ascii="Times New Roman" w:hAnsi="Times New Roman" w:eastAsia="宋体"/>
          <w:szCs w:val="21"/>
        </w:rPr>
        <w:t>“高血压全程防治的中医药方案循证优化和疗效机制研究”。完成科技部中医药现代化课题</w:t>
      </w:r>
      <w:r>
        <w:rPr>
          <w:rFonts w:ascii="Times New Roman" w:hAnsi="Times New Roman" w:eastAsia="宋体"/>
          <w:szCs w:val="21"/>
        </w:rPr>
        <w:t>1</w:t>
      </w:r>
      <w:r>
        <w:rPr>
          <w:rFonts w:hint="eastAsia" w:ascii="Times New Roman" w:hAnsi="Times New Roman" w:eastAsia="宋体"/>
          <w:szCs w:val="21"/>
        </w:rPr>
        <w:t>项，完成国家科技行业专项</w:t>
      </w:r>
      <w:r>
        <w:rPr>
          <w:rFonts w:ascii="Times New Roman" w:hAnsi="Times New Roman" w:eastAsia="宋体"/>
          <w:szCs w:val="21"/>
        </w:rPr>
        <w:t>1</w:t>
      </w:r>
      <w:r>
        <w:rPr>
          <w:rFonts w:hint="eastAsia" w:ascii="Times New Roman" w:hAnsi="Times New Roman" w:eastAsia="宋体"/>
          <w:szCs w:val="21"/>
        </w:rPr>
        <w:t>项，新承担并顺利开展科技部重大专项</w:t>
      </w:r>
      <w:r>
        <w:rPr>
          <w:rFonts w:ascii="Times New Roman" w:hAnsi="Times New Roman" w:eastAsia="宋体"/>
          <w:szCs w:val="21"/>
        </w:rPr>
        <w:t>2-3</w:t>
      </w:r>
      <w:r>
        <w:rPr>
          <w:rFonts w:hint="eastAsia" w:ascii="Times New Roman" w:hAnsi="Times New Roman" w:eastAsia="宋体"/>
          <w:szCs w:val="21"/>
        </w:rPr>
        <w:t>项。完成</w:t>
      </w:r>
      <w:r>
        <w:rPr>
          <w:rFonts w:ascii="Times New Roman" w:hAnsi="Times New Roman" w:eastAsia="宋体"/>
          <w:szCs w:val="21"/>
        </w:rPr>
        <w:t>15</w:t>
      </w:r>
      <w:r>
        <w:rPr>
          <w:rFonts w:hint="eastAsia" w:ascii="Times New Roman" w:hAnsi="Times New Roman" w:eastAsia="宋体"/>
          <w:szCs w:val="21"/>
        </w:rPr>
        <w:t>项中医各科临床诊疗指南和治未病指南的制修订任务，获得批准并以标准或专家共识发布。消化道肿瘤、高血压、慢性肾病、人类不孕症、</w:t>
      </w:r>
      <w:r>
        <w:rPr>
          <w:rFonts w:hint="eastAsia" w:ascii="宋体" w:hAnsi="宋体" w:eastAsia="宋体" w:cs="宋体"/>
          <w:szCs w:val="21"/>
        </w:rPr>
        <w:t>炎症性肠病</w:t>
      </w:r>
      <w:r>
        <w:rPr>
          <w:rFonts w:hint="eastAsia" w:ascii="Times New Roman" w:hAnsi="Times New Roman" w:eastAsia="宋体"/>
          <w:szCs w:val="21"/>
        </w:rPr>
        <w:t>等重点优势病种持续开展中医药临床研究，提高临床研究证据级别，提升临床研究成果转化能力。获得省级以上科技进步奖</w:t>
      </w:r>
      <w:r>
        <w:rPr>
          <w:rFonts w:ascii="Times New Roman" w:hAnsi="Times New Roman" w:eastAsia="宋体"/>
          <w:szCs w:val="21"/>
        </w:rPr>
        <w:t>3-5</w:t>
      </w:r>
      <w:r>
        <w:rPr>
          <w:rFonts w:hint="eastAsia" w:ascii="Times New Roman" w:hAnsi="Times New Roman" w:eastAsia="宋体"/>
          <w:szCs w:val="21"/>
        </w:rPr>
        <w:t>项。承担国家自然科学基金项目</w:t>
      </w:r>
      <w:r>
        <w:rPr>
          <w:rFonts w:ascii="Times New Roman" w:hAnsi="Times New Roman" w:eastAsia="宋体"/>
          <w:szCs w:val="21"/>
        </w:rPr>
        <w:t>20</w:t>
      </w:r>
      <w:r>
        <w:rPr>
          <w:rFonts w:hint="eastAsia" w:ascii="Times New Roman" w:hAnsi="Times New Roman" w:eastAsia="宋体"/>
          <w:szCs w:val="21"/>
        </w:rPr>
        <w:t>项以上，申请发明专利</w:t>
      </w:r>
      <w:r>
        <w:rPr>
          <w:rFonts w:ascii="Times New Roman" w:hAnsi="Times New Roman" w:eastAsia="宋体"/>
          <w:szCs w:val="21"/>
        </w:rPr>
        <w:t>20</w:t>
      </w:r>
      <w:r>
        <w:rPr>
          <w:rFonts w:hint="eastAsia" w:ascii="Times New Roman" w:hAnsi="Times New Roman" w:eastAsia="宋体"/>
          <w:szCs w:val="21"/>
        </w:rPr>
        <w:t>项以上，发表</w:t>
      </w:r>
      <w:r>
        <w:rPr>
          <w:rFonts w:ascii="Times New Roman" w:hAnsi="Times New Roman" w:eastAsia="宋体"/>
          <w:szCs w:val="21"/>
        </w:rPr>
        <w:t>IF &gt;5</w:t>
      </w:r>
      <w:r>
        <w:rPr>
          <w:rFonts w:hint="eastAsia" w:ascii="Times New Roman" w:hAnsi="Times New Roman" w:eastAsia="宋体"/>
          <w:szCs w:val="21"/>
        </w:rPr>
        <w:t>分</w:t>
      </w:r>
      <w:r>
        <w:rPr>
          <w:rFonts w:ascii="Times New Roman" w:hAnsi="Times New Roman" w:eastAsia="宋体"/>
          <w:szCs w:val="21"/>
        </w:rPr>
        <w:t>SCI</w:t>
      </w:r>
      <w:r>
        <w:rPr>
          <w:rFonts w:hint="eastAsia" w:ascii="Times New Roman" w:hAnsi="Times New Roman" w:eastAsia="宋体"/>
          <w:szCs w:val="21"/>
        </w:rPr>
        <w:t>论文</w:t>
      </w:r>
      <w:r>
        <w:rPr>
          <w:rFonts w:ascii="Times New Roman" w:hAnsi="Times New Roman" w:eastAsia="宋体"/>
          <w:szCs w:val="21"/>
        </w:rPr>
        <w:t>10</w:t>
      </w:r>
      <w:r>
        <w:rPr>
          <w:rFonts w:hint="eastAsia" w:ascii="Times New Roman" w:hAnsi="Times New Roman" w:eastAsia="宋体"/>
          <w:szCs w:val="21"/>
        </w:rPr>
        <w:t>篇以上。</w:t>
      </w:r>
    </w:p>
    <w:p>
      <w:pPr>
        <w:pStyle w:val="17"/>
        <w:snapToGrid w:val="0"/>
        <w:spacing w:line="360" w:lineRule="auto"/>
        <w:ind w:left="0"/>
        <w:rPr>
          <w:rFonts w:ascii="Times New Roman" w:hAnsi="Times New Roman" w:eastAsia="宋体"/>
          <w:b/>
          <w:szCs w:val="21"/>
          <w:highlight w:val="green"/>
        </w:rPr>
      </w:pPr>
    </w:p>
    <w:p>
      <w:pPr>
        <w:pStyle w:val="17"/>
        <w:snapToGrid w:val="0"/>
        <w:spacing w:line="360" w:lineRule="auto"/>
        <w:ind w:left="0"/>
        <w:rPr>
          <w:rFonts w:ascii="Times New Roman" w:hAnsi="Times New Roman" w:eastAsia="宋体"/>
          <w:b/>
          <w:szCs w:val="21"/>
          <w:highlight w:val="cyan"/>
        </w:rPr>
      </w:pPr>
      <w:r>
        <w:rPr>
          <w:rFonts w:ascii="Times New Roman" w:hAnsi="Times New Roman" w:eastAsia="宋体"/>
          <w:b/>
          <w:szCs w:val="21"/>
          <w:highlight w:val="cyan"/>
        </w:rPr>
        <w:t>2.2</w:t>
      </w:r>
      <w:r>
        <w:rPr>
          <w:rFonts w:hint="eastAsia" w:ascii="Times New Roman" w:hAnsi="Times New Roman" w:eastAsia="宋体"/>
          <w:b/>
          <w:szCs w:val="21"/>
          <w:highlight w:val="cyan"/>
        </w:rPr>
        <w:t>方向二：高质量师资队伍建设工程</w:t>
      </w:r>
    </w:p>
    <w:p>
      <w:pPr>
        <w:pStyle w:val="17"/>
        <w:snapToGrid w:val="0"/>
        <w:spacing w:line="360" w:lineRule="auto"/>
        <w:ind w:left="0" w:firstLine="480" w:firstLineChars="200"/>
        <w:rPr>
          <w:rFonts w:ascii="Times New Roman" w:hAnsi="Times New Roman" w:eastAsia="宋体"/>
          <w:szCs w:val="21"/>
        </w:rPr>
      </w:pPr>
      <w:r>
        <w:rPr>
          <w:rFonts w:hint="eastAsia" w:ascii="Times New Roman" w:hAnsi="Times New Roman" w:eastAsia="宋体"/>
          <w:szCs w:val="21"/>
        </w:rPr>
        <w:t>大师汇聚，名医辈出，是本学科发展的重要支撑。学科既面临传承中医药、更好地服务人民健康的重任，也面临着创新发展、引领中医学术发展的任务。着力打造新一代名医大师群体，推动创新团队建设，全面提升学科队伍建设质量，造就人才高峰始终是学科发展的主要任务。</w:t>
      </w:r>
    </w:p>
    <w:p>
      <w:pPr>
        <w:snapToGrid w:val="0"/>
        <w:spacing w:line="360" w:lineRule="auto"/>
        <w:ind w:firstLine="482" w:firstLineChars="200"/>
        <w:rPr>
          <w:rFonts w:ascii="Times New Roman" w:hAnsi="Times New Roman" w:eastAsia="宋体"/>
          <w:b/>
          <w:sz w:val="24"/>
          <w:szCs w:val="24"/>
        </w:rPr>
      </w:pPr>
      <w:r>
        <w:rPr>
          <w:rFonts w:hint="eastAsia" w:ascii="Times New Roman" w:hAnsi="Times New Roman" w:eastAsia="宋体"/>
          <w:b/>
          <w:sz w:val="24"/>
          <w:szCs w:val="24"/>
        </w:rPr>
        <w:t>项目内容：</w:t>
      </w:r>
    </w:p>
    <w:p>
      <w:pPr>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实施“名医宝塔”工程，着力培养全国及江苏省中医临床优秀人才，江苏省中医药领军人才，落实好“岐黄工程”人才培养任务，继续做好国医大师工作室、名老中医药专家学术经验继承工作室建设，保持名医大师集聚优势，铸造年青拔尖人才后发优势。实施“高峰学术人才培养工程”，加强江苏省“</w:t>
      </w:r>
      <w:r>
        <w:rPr>
          <w:rFonts w:ascii="Times New Roman" w:hAnsi="Times New Roman" w:eastAsia="宋体"/>
          <w:sz w:val="24"/>
          <w:szCs w:val="24"/>
        </w:rPr>
        <w:t>333</w:t>
      </w:r>
      <w:r>
        <w:rPr>
          <w:rFonts w:hint="eastAsia" w:ascii="Times New Roman" w:hAnsi="Times New Roman" w:eastAsia="宋体"/>
          <w:sz w:val="24"/>
          <w:szCs w:val="24"/>
        </w:rPr>
        <w:t>工程”人才培养，创新团队骨干人才打造，培养一批国内有影响力的高峰人才。推动多学科协同创新队伍建设，重点支持</w:t>
      </w:r>
      <w:r>
        <w:rPr>
          <w:rFonts w:ascii="Times New Roman" w:hAnsi="Times New Roman" w:eastAsia="宋体"/>
          <w:sz w:val="24"/>
          <w:szCs w:val="24"/>
        </w:rPr>
        <w:t>2</w:t>
      </w:r>
      <w:r>
        <w:rPr>
          <w:rFonts w:hint="eastAsia" w:ascii="Times New Roman" w:hAnsi="Times New Roman" w:eastAsia="宋体"/>
          <w:sz w:val="24"/>
          <w:szCs w:val="24"/>
        </w:rPr>
        <w:t>个省双创团队（血液恶性肿瘤多维针药干预研究团队，新型抗抑郁中药研发团队）建设，提升学科协同攻关能力。创新人才引进机制，加强高层次人才引进力度，引进一批特聘教授、特聘医学专家等拔尖人才和多学科高层次人才，进一步优化师资队伍结构，提高师资队伍质量。</w:t>
      </w:r>
    </w:p>
    <w:p>
      <w:pPr>
        <w:snapToGrid w:val="0"/>
        <w:spacing w:line="360" w:lineRule="auto"/>
        <w:ind w:firstLine="482" w:firstLineChars="200"/>
        <w:rPr>
          <w:rFonts w:ascii="Times New Roman" w:hAnsi="Times New Roman" w:eastAsia="宋体"/>
          <w:b/>
          <w:sz w:val="24"/>
          <w:szCs w:val="24"/>
        </w:rPr>
      </w:pPr>
      <w:r>
        <w:rPr>
          <w:rFonts w:hint="eastAsia" w:ascii="Times New Roman" w:hAnsi="Times New Roman" w:eastAsia="宋体"/>
          <w:b/>
          <w:sz w:val="24"/>
          <w:szCs w:val="24"/>
        </w:rPr>
        <w:t>起讫时间：</w:t>
      </w:r>
      <w:r>
        <w:rPr>
          <w:rFonts w:ascii="Times New Roman" w:hAnsi="Times New Roman" w:eastAsia="宋体"/>
          <w:sz w:val="24"/>
          <w:szCs w:val="24"/>
        </w:rPr>
        <w:t>2018</w:t>
      </w:r>
      <w:r>
        <w:rPr>
          <w:rFonts w:hint="eastAsia" w:ascii="Times New Roman" w:hAnsi="Times New Roman" w:eastAsia="宋体"/>
          <w:sz w:val="24"/>
          <w:szCs w:val="24"/>
        </w:rPr>
        <w:t>年至</w:t>
      </w:r>
      <w:r>
        <w:rPr>
          <w:rFonts w:ascii="Times New Roman" w:hAnsi="Times New Roman" w:eastAsia="宋体"/>
          <w:sz w:val="24"/>
          <w:szCs w:val="24"/>
        </w:rPr>
        <w:t>2021</w:t>
      </w:r>
      <w:r>
        <w:rPr>
          <w:rFonts w:hint="eastAsia" w:ascii="Times New Roman" w:hAnsi="Times New Roman" w:eastAsia="宋体"/>
          <w:sz w:val="24"/>
          <w:szCs w:val="24"/>
        </w:rPr>
        <w:t>年</w:t>
      </w:r>
    </w:p>
    <w:p>
      <w:pPr>
        <w:snapToGrid w:val="0"/>
        <w:spacing w:line="360" w:lineRule="auto"/>
        <w:ind w:firstLine="482" w:firstLineChars="200"/>
        <w:rPr>
          <w:rFonts w:ascii="Times New Roman" w:hAnsi="Times New Roman" w:eastAsia="宋体"/>
          <w:sz w:val="24"/>
          <w:szCs w:val="24"/>
        </w:rPr>
      </w:pPr>
      <w:r>
        <w:rPr>
          <w:rFonts w:hint="eastAsia" w:ascii="Times New Roman" w:hAnsi="Times New Roman" w:eastAsia="宋体"/>
          <w:b/>
          <w:sz w:val="24"/>
          <w:szCs w:val="24"/>
        </w:rPr>
        <w:t>预期成果：</w:t>
      </w:r>
    </w:p>
    <w:p>
      <w:pPr>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高质量完成各类人才培养任务，保持名医大师和全国中医药优秀人才数量在全国的领先优势。拥有国家杰出青年科学基金获得者、优秀青年基金获得者、江苏省特聘教授和特聘医学专家、省</w:t>
      </w:r>
      <w:r>
        <w:rPr>
          <w:rFonts w:ascii="Times New Roman" w:hAnsi="Times New Roman" w:eastAsia="宋体"/>
          <w:sz w:val="24"/>
          <w:szCs w:val="24"/>
        </w:rPr>
        <w:t>333</w:t>
      </w:r>
      <w:r>
        <w:rPr>
          <w:rFonts w:hint="eastAsia" w:ascii="Times New Roman" w:hAnsi="Times New Roman" w:eastAsia="宋体"/>
          <w:sz w:val="24"/>
          <w:szCs w:val="24"/>
        </w:rPr>
        <w:t>工程第一层次人才等顶尖人才不少于</w:t>
      </w:r>
      <w:r>
        <w:rPr>
          <w:rFonts w:ascii="Times New Roman" w:hAnsi="Times New Roman" w:eastAsia="宋体"/>
          <w:sz w:val="24"/>
          <w:szCs w:val="24"/>
        </w:rPr>
        <w:t>10</w:t>
      </w:r>
      <w:r>
        <w:rPr>
          <w:rFonts w:hint="eastAsia" w:ascii="Times New Roman" w:hAnsi="Times New Roman" w:eastAsia="宋体"/>
          <w:sz w:val="24"/>
          <w:szCs w:val="24"/>
        </w:rPr>
        <w:t>名。新增国家级二级学科主委、副主委</w:t>
      </w:r>
      <w:r>
        <w:rPr>
          <w:rFonts w:ascii="Times New Roman" w:hAnsi="Times New Roman" w:eastAsia="宋体"/>
          <w:sz w:val="24"/>
          <w:szCs w:val="24"/>
        </w:rPr>
        <w:t>2-4</w:t>
      </w:r>
      <w:r>
        <w:rPr>
          <w:rFonts w:hint="eastAsia" w:ascii="Times New Roman" w:hAnsi="Times New Roman" w:eastAsia="宋体"/>
          <w:sz w:val="24"/>
          <w:szCs w:val="24"/>
        </w:rPr>
        <w:t>人。</w:t>
      </w:r>
    </w:p>
    <w:p>
      <w:pPr>
        <w:spacing w:line="360" w:lineRule="auto"/>
        <w:rPr>
          <w:rFonts w:ascii="Times New Roman" w:hAnsi="Times New Roman" w:eastAsia="宋体"/>
          <w:b/>
          <w:sz w:val="24"/>
          <w:szCs w:val="24"/>
          <w:highlight w:val="green"/>
        </w:rPr>
      </w:pPr>
    </w:p>
    <w:p>
      <w:pPr>
        <w:spacing w:line="360" w:lineRule="auto"/>
        <w:rPr>
          <w:rFonts w:ascii="Times New Roman" w:hAnsi="Times New Roman" w:eastAsia="宋体"/>
          <w:b/>
          <w:sz w:val="24"/>
          <w:szCs w:val="24"/>
          <w:highlight w:val="cyan"/>
        </w:rPr>
      </w:pPr>
      <w:r>
        <w:rPr>
          <w:rFonts w:ascii="Times New Roman" w:hAnsi="Times New Roman" w:eastAsia="宋体"/>
          <w:b/>
          <w:sz w:val="24"/>
          <w:szCs w:val="24"/>
          <w:highlight w:val="cyan"/>
        </w:rPr>
        <w:t>2.3</w:t>
      </w:r>
      <w:r>
        <w:rPr>
          <w:rFonts w:hint="eastAsia" w:ascii="Times New Roman" w:hAnsi="Times New Roman" w:eastAsia="宋体"/>
          <w:b/>
          <w:sz w:val="24"/>
          <w:szCs w:val="24"/>
          <w:highlight w:val="cyan"/>
        </w:rPr>
        <w:t>方向三：高层次人才培养工程</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以办精本科教育、办强研究生教育、办好继续教育、办优国际化教育为统领，以立德树人为核心，以服务“健康中国”和中医药行业发展为导向，系统优化人才培养体系，着力培养具有创新精神、实践能力和社会责任感的各类创新型、应用型、复合型中医药优秀人才。</w:t>
      </w:r>
    </w:p>
    <w:p>
      <w:pPr>
        <w:snapToGrid w:val="0"/>
        <w:spacing w:line="360" w:lineRule="auto"/>
        <w:rPr>
          <w:rFonts w:ascii="Times New Roman" w:hAnsi="Times New Roman" w:eastAsia="宋体"/>
          <w:b/>
          <w:sz w:val="24"/>
          <w:szCs w:val="24"/>
        </w:rPr>
      </w:pPr>
      <w:r>
        <w:rPr>
          <w:rFonts w:ascii="Times New Roman" w:hAnsi="Times New Roman" w:eastAsia="宋体"/>
          <w:sz w:val="24"/>
          <w:szCs w:val="24"/>
        </w:rPr>
        <w:t xml:space="preserve">   </w:t>
      </w:r>
      <w:r>
        <w:rPr>
          <w:rFonts w:ascii="Times New Roman" w:hAnsi="Times New Roman" w:eastAsia="宋体"/>
          <w:b/>
          <w:sz w:val="24"/>
          <w:szCs w:val="24"/>
        </w:rPr>
        <w:t xml:space="preserve"> </w:t>
      </w:r>
      <w:r>
        <w:rPr>
          <w:rFonts w:hint="eastAsia" w:ascii="Times New Roman" w:hAnsi="Times New Roman" w:eastAsia="宋体"/>
          <w:b/>
          <w:sz w:val="24"/>
          <w:szCs w:val="24"/>
        </w:rPr>
        <w:t>项目内容：</w:t>
      </w:r>
    </w:p>
    <w:p>
      <w:pPr>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实施“本科生质量提升计划”，坚持“以本为本”，加强江苏高校品牌专业、优质课程资源及教材、国家级实验教学示范中心建设，住院医师规范化培训基地建设，完善教学质量保障体系等，确保“办精本科”落到实处；推动中医养生学、中医儿科学等新专业建设，为发挥中医药在“治未病”中的主导作用培养专门人才，为缓解当前儿科医师紧缺的现状培养具有中医药背景的专业人才。开展“名老中医传承工作室基层工作站能力提升计划”，着力提升基层医师中医药临证能力，提升学科建设辐射能力和社会贡献度。实施“长学制中医人才培养计划”，办强研究生教育，培养具有扎实中医药功底，国际化视野，掌握现代科学技术和方法，具有较强创新意识的新时代中医创新拔尖人才，为充实中医药顶级科学家和临床大家队伍培养人才。开展“专业研究生传承创新计划”，通过立德树人与以文化人相结合、师承教育与院校教育相融合、名医名家与科研精英相协作、中医经典与科技前沿相交叉、经方验方与现代研究相结合、辨证论治与现代诊疗相贯通，有效提升专业研究生传承创新能力。办优国际教育，加强中医药国际教育合作，提高来华留学生培养质量，提升境外学历教育层次，培养高素质、高水平的国际化中医药人才。</w:t>
      </w:r>
    </w:p>
    <w:p>
      <w:pPr>
        <w:snapToGrid w:val="0"/>
        <w:spacing w:line="360" w:lineRule="auto"/>
        <w:ind w:firstLine="482" w:firstLineChars="200"/>
        <w:rPr>
          <w:rFonts w:ascii="Times New Roman" w:hAnsi="Times New Roman" w:eastAsia="宋体"/>
          <w:b/>
          <w:sz w:val="24"/>
          <w:szCs w:val="24"/>
        </w:rPr>
      </w:pPr>
      <w:r>
        <w:rPr>
          <w:rFonts w:hint="eastAsia" w:ascii="Times New Roman" w:hAnsi="Times New Roman" w:eastAsia="宋体"/>
          <w:b/>
          <w:sz w:val="24"/>
          <w:szCs w:val="24"/>
        </w:rPr>
        <w:t>起讫时间：</w:t>
      </w:r>
      <w:r>
        <w:rPr>
          <w:rFonts w:ascii="Times New Roman" w:hAnsi="Times New Roman" w:eastAsia="宋体"/>
          <w:sz w:val="24"/>
          <w:szCs w:val="24"/>
        </w:rPr>
        <w:t>2018</w:t>
      </w:r>
      <w:r>
        <w:rPr>
          <w:rFonts w:hint="eastAsia" w:ascii="Times New Roman" w:hAnsi="Times New Roman" w:eastAsia="宋体"/>
          <w:sz w:val="24"/>
          <w:szCs w:val="24"/>
        </w:rPr>
        <w:t>年至</w:t>
      </w:r>
      <w:r>
        <w:rPr>
          <w:rFonts w:ascii="Times New Roman" w:hAnsi="Times New Roman" w:eastAsia="宋体"/>
          <w:sz w:val="24"/>
          <w:szCs w:val="24"/>
        </w:rPr>
        <w:t>2021</w:t>
      </w:r>
      <w:r>
        <w:rPr>
          <w:rFonts w:hint="eastAsia" w:ascii="Times New Roman" w:hAnsi="Times New Roman" w:eastAsia="宋体"/>
          <w:sz w:val="24"/>
          <w:szCs w:val="24"/>
        </w:rPr>
        <w:t>年</w:t>
      </w:r>
    </w:p>
    <w:p>
      <w:pPr>
        <w:snapToGrid w:val="0"/>
        <w:spacing w:line="360" w:lineRule="auto"/>
        <w:ind w:firstLine="482" w:firstLineChars="200"/>
        <w:rPr>
          <w:rFonts w:ascii="Times New Roman" w:hAnsi="Times New Roman" w:eastAsia="宋体"/>
          <w:b/>
          <w:sz w:val="24"/>
          <w:szCs w:val="24"/>
        </w:rPr>
      </w:pPr>
      <w:r>
        <w:rPr>
          <w:rFonts w:hint="eastAsia" w:ascii="Times New Roman" w:hAnsi="Times New Roman" w:eastAsia="宋体"/>
          <w:b/>
          <w:sz w:val="24"/>
          <w:szCs w:val="24"/>
        </w:rPr>
        <w:t>预期成果：</w:t>
      </w:r>
    </w:p>
    <w:p>
      <w:pPr>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以优异成绩通过品牌专业验收；建成国内领先的实验教学中心；提升住院医师规范化培训基地建设质量，建成中医住院医师规范化培训考点。完成</w:t>
      </w:r>
      <w:r>
        <w:rPr>
          <w:rFonts w:ascii="Times New Roman" w:hAnsi="Times New Roman" w:eastAsia="宋体"/>
          <w:sz w:val="24"/>
          <w:szCs w:val="24"/>
        </w:rPr>
        <w:t>2</w:t>
      </w:r>
      <w:r>
        <w:rPr>
          <w:rFonts w:hint="eastAsia" w:ascii="Times New Roman" w:hAnsi="Times New Roman" w:eastAsia="宋体"/>
          <w:sz w:val="24"/>
          <w:szCs w:val="24"/>
        </w:rPr>
        <w:t>个新专业人才培养方案的制订，建立科学的课程体系，建立合理的师资队伍，开启本科生招生与培养。建立名老中医药专家传承工作室基层工作站</w:t>
      </w:r>
      <w:r>
        <w:rPr>
          <w:rFonts w:ascii="Times New Roman" w:hAnsi="Times New Roman" w:eastAsia="宋体"/>
          <w:sz w:val="24"/>
          <w:szCs w:val="24"/>
        </w:rPr>
        <w:t>28</w:t>
      </w:r>
      <w:r>
        <w:rPr>
          <w:rFonts w:hint="eastAsia" w:ascii="Times New Roman" w:hAnsi="Times New Roman" w:eastAsia="宋体"/>
          <w:sz w:val="24"/>
          <w:szCs w:val="24"/>
        </w:rPr>
        <w:t>个，培养基层医师不少于</w:t>
      </w:r>
      <w:r>
        <w:rPr>
          <w:rFonts w:ascii="Times New Roman" w:hAnsi="Times New Roman" w:eastAsia="宋体"/>
          <w:sz w:val="24"/>
          <w:szCs w:val="24"/>
        </w:rPr>
        <w:t>200</w:t>
      </w:r>
      <w:r>
        <w:rPr>
          <w:rFonts w:hint="eastAsia" w:ascii="Times New Roman" w:hAnsi="Times New Roman" w:eastAsia="宋体"/>
          <w:sz w:val="24"/>
          <w:szCs w:val="24"/>
        </w:rPr>
        <w:t>名。制订较为完善的长学制（八年制、九年制）中医学专业人才培养方案；形成</w:t>
      </w:r>
      <w:r>
        <w:rPr>
          <w:rFonts w:ascii="Times New Roman" w:hAnsi="Times New Roman" w:eastAsia="宋体"/>
          <w:sz w:val="24"/>
          <w:szCs w:val="24"/>
        </w:rPr>
        <w:t>3-5</w:t>
      </w:r>
      <w:r>
        <w:rPr>
          <w:rFonts w:hint="eastAsia" w:ascii="Times New Roman" w:hAnsi="Times New Roman" w:eastAsia="宋体"/>
          <w:sz w:val="24"/>
          <w:szCs w:val="24"/>
        </w:rPr>
        <w:t>个中医类主干课程教学团队；建设</w:t>
      </w:r>
      <w:r>
        <w:rPr>
          <w:rFonts w:ascii="Times New Roman" w:hAnsi="Times New Roman" w:eastAsia="宋体"/>
          <w:sz w:val="24"/>
          <w:szCs w:val="24"/>
        </w:rPr>
        <w:t>2-4</w:t>
      </w:r>
      <w:r>
        <w:rPr>
          <w:rFonts w:hint="eastAsia" w:ascii="Times New Roman" w:hAnsi="Times New Roman" w:eastAsia="宋体"/>
          <w:sz w:val="24"/>
          <w:szCs w:val="24"/>
        </w:rPr>
        <w:t>门优秀精品课程。建立较为完善的专业学位案例库和课程体系，完善实践要求和标准建设。建立优秀研究生境外研修培养机制，出境研修的研究生数量显著增加，培养质量明显提升。申报研究生教改课题</w:t>
      </w:r>
      <w:r>
        <w:rPr>
          <w:rFonts w:ascii="Times New Roman" w:hAnsi="Times New Roman" w:eastAsia="宋体"/>
          <w:sz w:val="24"/>
          <w:szCs w:val="24"/>
        </w:rPr>
        <w:t>8-10</w:t>
      </w:r>
      <w:r>
        <w:rPr>
          <w:rFonts w:hint="eastAsia" w:ascii="Times New Roman" w:hAnsi="Times New Roman" w:eastAsia="宋体"/>
          <w:sz w:val="24"/>
          <w:szCs w:val="24"/>
        </w:rPr>
        <w:t>项，江苏省研究生教学成果奖</w:t>
      </w:r>
      <w:r>
        <w:rPr>
          <w:rFonts w:ascii="Times New Roman" w:hAnsi="Times New Roman" w:eastAsia="宋体"/>
          <w:sz w:val="24"/>
          <w:szCs w:val="24"/>
        </w:rPr>
        <w:t>3</w:t>
      </w:r>
      <w:r>
        <w:rPr>
          <w:rFonts w:hint="eastAsia" w:ascii="Times New Roman" w:hAnsi="Times New Roman" w:eastAsia="宋体"/>
          <w:sz w:val="24"/>
          <w:szCs w:val="24"/>
        </w:rPr>
        <w:t>项，国家研究生教学成果奖</w:t>
      </w:r>
      <w:r>
        <w:rPr>
          <w:rFonts w:ascii="Times New Roman" w:hAnsi="Times New Roman" w:eastAsia="宋体"/>
          <w:sz w:val="24"/>
          <w:szCs w:val="24"/>
        </w:rPr>
        <w:t>1</w:t>
      </w:r>
      <w:r>
        <w:rPr>
          <w:rFonts w:hint="eastAsia" w:ascii="Times New Roman" w:hAnsi="Times New Roman" w:eastAsia="宋体"/>
          <w:sz w:val="24"/>
          <w:szCs w:val="24"/>
        </w:rPr>
        <w:t>项。国际化学历教育质量和层次显著提升，留学生和境外合作办学毕业生数量显著增加。</w:t>
      </w:r>
    </w:p>
    <w:p>
      <w:pPr>
        <w:snapToGrid w:val="0"/>
        <w:spacing w:line="360" w:lineRule="auto"/>
        <w:rPr>
          <w:rFonts w:ascii="Times New Roman" w:hAnsi="Times New Roman" w:eastAsia="宋体"/>
          <w:b/>
          <w:szCs w:val="21"/>
          <w:highlight w:val="green"/>
        </w:rPr>
      </w:pPr>
    </w:p>
    <w:p>
      <w:pPr>
        <w:snapToGrid w:val="0"/>
        <w:spacing w:line="360" w:lineRule="auto"/>
        <w:rPr>
          <w:rFonts w:ascii="Times New Roman" w:hAnsi="Times New Roman" w:eastAsia="宋体"/>
          <w:b/>
          <w:sz w:val="24"/>
          <w:szCs w:val="24"/>
          <w:highlight w:val="cyan"/>
        </w:rPr>
      </w:pPr>
      <w:r>
        <w:rPr>
          <w:rFonts w:ascii="Times New Roman" w:hAnsi="Times New Roman" w:eastAsia="宋体"/>
          <w:b/>
          <w:sz w:val="24"/>
          <w:szCs w:val="24"/>
          <w:highlight w:val="cyan"/>
        </w:rPr>
        <w:t>2.4</w:t>
      </w:r>
      <w:r>
        <w:rPr>
          <w:rFonts w:hint="eastAsia" w:ascii="Times New Roman" w:hAnsi="Times New Roman" w:eastAsia="宋体"/>
          <w:b/>
          <w:sz w:val="24"/>
          <w:szCs w:val="24"/>
          <w:highlight w:val="cyan"/>
        </w:rPr>
        <w:t>方向四：中医药传承与创新工程</w:t>
      </w:r>
    </w:p>
    <w:p>
      <w:pPr>
        <w:pStyle w:val="17"/>
        <w:snapToGrid w:val="0"/>
        <w:spacing w:line="360" w:lineRule="auto"/>
        <w:ind w:left="0" w:firstLine="480" w:firstLineChars="200"/>
        <w:rPr>
          <w:rFonts w:ascii="Times New Roman" w:hAnsi="Times New Roman" w:eastAsia="宋体"/>
        </w:rPr>
      </w:pPr>
      <w:r>
        <w:rPr>
          <w:rFonts w:hint="eastAsia" w:ascii="Times New Roman" w:hAnsi="Times New Roman" w:eastAsia="宋体"/>
        </w:rPr>
        <w:t>“继承好、发展好、利用好”中医药是中医学学科的历史担当。传承与创新结合是中医药发展的基本路径。学科将聚焦重大临床问题，围绕中医药特色发挥，挖掘、整理“苏派中医”理论与实践体系，充分利用江苏中医流派纷呈，当代名医汇聚优势，不断凝练学科研究方向，聚力发挥中医药“三大作用”，开展系列传承与创新研究，提升学科承担重大科研项目，产生原创科研成果，实现重大成果转化应用的能力，尤其要围绕恶性肿瘤、高血压、慢性肾病、不孕症、</w:t>
      </w:r>
      <w:r>
        <w:rPr>
          <w:rFonts w:hint="eastAsia" w:ascii="宋体" w:hAnsi="宋体" w:eastAsia="宋体" w:cs="宋体"/>
        </w:rPr>
        <w:t>炎症性肠病</w:t>
      </w:r>
      <w:r>
        <w:rPr>
          <w:rFonts w:hint="eastAsia" w:ascii="Times New Roman" w:hAnsi="Times New Roman" w:eastAsia="宋体"/>
        </w:rPr>
        <w:t>等中医药优势病种深入开展研究，提升临床疗效，彰显中医药特色。</w:t>
      </w:r>
    </w:p>
    <w:p>
      <w:pPr>
        <w:pStyle w:val="17"/>
        <w:snapToGrid w:val="0"/>
        <w:spacing w:line="360" w:lineRule="auto"/>
        <w:ind w:left="420" w:leftChars="200"/>
        <w:rPr>
          <w:rFonts w:ascii="Times New Roman" w:hAnsi="Times New Roman" w:eastAsia="宋体"/>
          <w:b/>
        </w:rPr>
      </w:pPr>
      <w:r>
        <w:rPr>
          <w:rFonts w:hint="eastAsia" w:ascii="Times New Roman" w:hAnsi="Times New Roman" w:eastAsia="宋体"/>
          <w:b/>
        </w:rPr>
        <w:t>研究内容：</w:t>
      </w:r>
    </w:p>
    <w:p>
      <w:pPr>
        <w:snapToGrid w:val="0"/>
        <w:spacing w:line="360" w:lineRule="auto"/>
        <w:ind w:firstLine="470" w:firstLineChars="196"/>
        <w:rPr>
          <w:rFonts w:ascii="Times New Roman" w:hAnsi="Times New Roman" w:eastAsia="宋体"/>
          <w:sz w:val="24"/>
          <w:szCs w:val="24"/>
        </w:rPr>
      </w:pPr>
      <w:r>
        <w:rPr>
          <w:rFonts w:hint="eastAsia" w:ascii="Times New Roman" w:hAnsi="Times New Roman" w:eastAsia="宋体"/>
          <w:sz w:val="24"/>
          <w:szCs w:val="24"/>
        </w:rPr>
        <w:t>开展“苏派中医”理论与实践体系研究。对孟河医派、吴门医派、金陵医派、山阳医派、澄江医派等本省著名学术流派开展比较研究，挖掘其诊治规律和相互关联；重点针对包括国医大师、全国名中医在内的当代</w:t>
      </w:r>
      <w:r>
        <w:rPr>
          <w:rFonts w:ascii="Times New Roman" w:hAnsi="Times New Roman" w:eastAsia="宋体"/>
          <w:sz w:val="24"/>
          <w:szCs w:val="24"/>
        </w:rPr>
        <w:t>20</w:t>
      </w:r>
      <w:r>
        <w:rPr>
          <w:rFonts w:hint="eastAsia" w:ascii="Times New Roman" w:hAnsi="Times New Roman" w:eastAsia="宋体"/>
          <w:sz w:val="24"/>
          <w:szCs w:val="24"/>
        </w:rPr>
        <w:t>名以上全国名老中医临床诊疗经验和案例进行系统的收集，对每位名老中医的学术观点、辨证施治方法、诊疗技术、用药特点、核心方药以及临床疗效等进行系统研究，形成“苏派中医”理论实践与创新体系。推动“苏派中医”理论与实践体系转化应用，开展基于名医大师经验的“重大疑难疾病中医药防治循证评价研究”，围绕消化道肿瘤、高血压、慢性肾病、不孕不育、</w:t>
      </w:r>
      <w:r>
        <w:rPr>
          <w:rFonts w:hint="eastAsia" w:ascii="宋体" w:hAnsi="宋体" w:eastAsia="宋体" w:cs="宋体"/>
          <w:sz w:val="24"/>
          <w:szCs w:val="24"/>
        </w:rPr>
        <w:t>炎症性肠病</w:t>
      </w:r>
      <w:r>
        <w:rPr>
          <w:rFonts w:hint="eastAsia" w:ascii="Times New Roman" w:hAnsi="Times New Roman" w:eastAsia="宋体"/>
          <w:sz w:val="24"/>
          <w:szCs w:val="24"/>
        </w:rPr>
        <w:t>等重大疑难疾病进行大样本、多中心随机对照临床研究，以提高中医临床疗效为目标优化方案，形成高质量的临床证据，带动</w:t>
      </w:r>
      <w:r>
        <w:rPr>
          <w:rFonts w:ascii="Times New Roman" w:hAnsi="Times New Roman" w:eastAsia="宋体"/>
          <w:sz w:val="24"/>
          <w:szCs w:val="24"/>
        </w:rPr>
        <w:t>5</w:t>
      </w:r>
      <w:r>
        <w:rPr>
          <w:rFonts w:hint="eastAsia" w:ascii="Times New Roman" w:hAnsi="Times New Roman" w:eastAsia="宋体"/>
          <w:sz w:val="24"/>
          <w:szCs w:val="24"/>
        </w:rPr>
        <w:t>个国家中医药管理局区域中医（专科）诊疗中心建设，更好地彰显中医药诊治重大疑难疾病的重要作用和特色优势。开展病种数据库建设，建设重大疑难疾病中医药文献数据库、临证数据库，建设病种研究和临床服务决策支持系统。对中医特色外治技术（刮痧、针灸、推拿、穴位敷贴、中药外敷、中药浸泡、肛肠外科微创技术等）治疗常见病、慢性病，开展药物剂型改革、技术优化、疗效评价和机制研究。应用系统生物学、网络药理学等交叉学科知识和技术，病</w:t>
      </w:r>
      <w:r>
        <w:rPr>
          <w:rFonts w:ascii="Times New Roman" w:hAnsi="Times New Roman" w:eastAsia="宋体"/>
          <w:sz w:val="24"/>
          <w:szCs w:val="24"/>
        </w:rPr>
        <w:t>-</w:t>
      </w:r>
      <w:r>
        <w:rPr>
          <w:rFonts w:hint="eastAsia" w:ascii="Times New Roman" w:hAnsi="Times New Roman" w:eastAsia="宋体"/>
          <w:sz w:val="24"/>
          <w:szCs w:val="24"/>
        </w:rPr>
        <w:t>证结合，开展中医药诊疗重大疑难疾病理论研究、疗效机制研究、效应物质基础研究，以及中医证候本质的探索；对名医大师“瘀热”、“癌毒”病机理论，妇科“调周理论”等知名学说和观点，运用现代技术加以诠释，提升其学术影响力，并在继承基础上有所发展，期待在中医重大理论创新、本质内涵阐述、疗效特色发挥、新型中药研发等方面取得新的突破，更好地服务广大患者，讲好中医药故事。</w:t>
      </w:r>
    </w:p>
    <w:p>
      <w:pPr>
        <w:snapToGrid w:val="0"/>
        <w:spacing w:line="360" w:lineRule="auto"/>
        <w:ind w:firstLine="480"/>
        <w:rPr>
          <w:rFonts w:ascii="Times New Roman" w:hAnsi="Times New Roman" w:eastAsia="宋体"/>
          <w:sz w:val="24"/>
          <w:szCs w:val="24"/>
        </w:rPr>
      </w:pPr>
      <w:r>
        <w:rPr>
          <w:rFonts w:hint="eastAsia" w:ascii="Times New Roman" w:hAnsi="Times New Roman" w:eastAsia="宋体"/>
          <w:b/>
          <w:sz w:val="24"/>
          <w:szCs w:val="24"/>
        </w:rPr>
        <w:t>起讫时间</w:t>
      </w:r>
      <w:r>
        <w:rPr>
          <w:rFonts w:hint="eastAsia" w:ascii="Times New Roman" w:hAnsi="Times New Roman" w:eastAsia="宋体"/>
          <w:sz w:val="24"/>
          <w:szCs w:val="24"/>
        </w:rPr>
        <w:t>：</w:t>
      </w:r>
      <w:r>
        <w:rPr>
          <w:rFonts w:ascii="Times New Roman" w:hAnsi="Times New Roman" w:eastAsia="宋体"/>
          <w:sz w:val="24"/>
          <w:szCs w:val="24"/>
        </w:rPr>
        <w:t>2018</w:t>
      </w:r>
      <w:r>
        <w:rPr>
          <w:rFonts w:hint="eastAsia" w:ascii="Times New Roman" w:hAnsi="Times New Roman" w:eastAsia="宋体"/>
          <w:sz w:val="24"/>
          <w:szCs w:val="24"/>
        </w:rPr>
        <w:t>年至</w:t>
      </w:r>
      <w:r>
        <w:rPr>
          <w:rFonts w:ascii="Times New Roman" w:hAnsi="Times New Roman" w:eastAsia="宋体"/>
          <w:sz w:val="24"/>
          <w:szCs w:val="24"/>
        </w:rPr>
        <w:t>2021</w:t>
      </w:r>
      <w:r>
        <w:rPr>
          <w:rFonts w:hint="eastAsia" w:ascii="Times New Roman" w:hAnsi="Times New Roman" w:eastAsia="宋体"/>
          <w:sz w:val="24"/>
          <w:szCs w:val="24"/>
        </w:rPr>
        <w:t>年</w:t>
      </w:r>
    </w:p>
    <w:p>
      <w:pPr>
        <w:snapToGrid w:val="0"/>
        <w:spacing w:line="360" w:lineRule="auto"/>
        <w:ind w:firstLine="480"/>
        <w:rPr>
          <w:rFonts w:ascii="Times New Roman" w:hAnsi="Times New Roman" w:eastAsia="宋体"/>
          <w:sz w:val="24"/>
          <w:szCs w:val="24"/>
        </w:rPr>
      </w:pPr>
      <w:r>
        <w:rPr>
          <w:rFonts w:hint="eastAsia" w:ascii="Times New Roman" w:hAnsi="Times New Roman" w:eastAsia="宋体"/>
          <w:b/>
          <w:sz w:val="24"/>
          <w:szCs w:val="24"/>
        </w:rPr>
        <w:t>预期成果</w:t>
      </w:r>
      <w:r>
        <w:rPr>
          <w:rFonts w:hint="eastAsia" w:ascii="Times New Roman" w:hAnsi="Times New Roman" w:eastAsia="宋体"/>
          <w:sz w:val="24"/>
          <w:szCs w:val="24"/>
        </w:rPr>
        <w:t>：</w:t>
      </w:r>
    </w:p>
    <w:p>
      <w:pPr>
        <w:snapToGrid w:val="0"/>
        <w:spacing w:line="360" w:lineRule="auto"/>
        <w:ind w:firstLine="480"/>
        <w:rPr>
          <w:rFonts w:ascii="Times New Roman" w:hAnsi="Times New Roman" w:eastAsia="宋体"/>
          <w:sz w:val="24"/>
          <w:szCs w:val="24"/>
        </w:rPr>
      </w:pPr>
      <w:r>
        <w:rPr>
          <w:rFonts w:hint="eastAsia" w:ascii="Times New Roman" w:hAnsi="Times New Roman" w:eastAsia="宋体"/>
          <w:sz w:val="24"/>
          <w:szCs w:val="24"/>
        </w:rPr>
        <w:t>完成“苏派中医”理论与实践体系挖掘整理，对名医大师知名学术思想本质内涵的认识更加深刻，完成</w:t>
      </w:r>
      <w:r>
        <w:rPr>
          <w:rFonts w:ascii="Times New Roman" w:hAnsi="Times New Roman" w:eastAsia="宋体"/>
          <w:sz w:val="24"/>
          <w:szCs w:val="24"/>
        </w:rPr>
        <w:t>20</w:t>
      </w:r>
      <w:r>
        <w:rPr>
          <w:rFonts w:hint="eastAsia" w:ascii="Times New Roman" w:hAnsi="Times New Roman" w:eastAsia="宋体"/>
          <w:sz w:val="24"/>
          <w:szCs w:val="24"/>
        </w:rPr>
        <w:t>位名老中医专家诊疗经验与学术思想总结报告，建立名老中医工作室基层工作站</w:t>
      </w:r>
      <w:r>
        <w:rPr>
          <w:rFonts w:ascii="Times New Roman" w:hAnsi="Times New Roman" w:eastAsia="宋体"/>
          <w:sz w:val="24"/>
          <w:szCs w:val="24"/>
        </w:rPr>
        <w:t>20</w:t>
      </w:r>
      <w:r>
        <w:rPr>
          <w:rFonts w:hint="eastAsia" w:ascii="Times New Roman" w:hAnsi="Times New Roman" w:eastAsia="宋体"/>
          <w:sz w:val="24"/>
          <w:szCs w:val="24"/>
        </w:rPr>
        <w:t>个，实现对基层机构辐射推广。提升消化道肿瘤、高血压、慢性肾病、不孕不育、</w:t>
      </w:r>
      <w:r>
        <w:rPr>
          <w:rFonts w:hint="eastAsia" w:ascii="宋体" w:hAnsi="宋体" w:eastAsia="宋体" w:cs="宋体"/>
          <w:sz w:val="24"/>
          <w:szCs w:val="24"/>
        </w:rPr>
        <w:t>炎症性肠病</w:t>
      </w:r>
      <w:r>
        <w:rPr>
          <w:rFonts w:hint="eastAsia" w:ascii="Times New Roman" w:hAnsi="Times New Roman" w:eastAsia="宋体"/>
          <w:sz w:val="24"/>
          <w:szCs w:val="24"/>
        </w:rPr>
        <w:t>等重大疑难疾病中医药疗效，</w:t>
      </w:r>
      <w:r>
        <w:rPr>
          <w:rFonts w:ascii="Times New Roman" w:hAnsi="Times New Roman" w:eastAsia="宋体"/>
          <w:sz w:val="24"/>
          <w:szCs w:val="24"/>
        </w:rPr>
        <w:t>5</w:t>
      </w:r>
      <w:r>
        <w:rPr>
          <w:rFonts w:hint="eastAsia" w:ascii="Times New Roman" w:hAnsi="Times New Roman" w:eastAsia="宋体"/>
          <w:sz w:val="24"/>
          <w:szCs w:val="24"/>
        </w:rPr>
        <w:t>个国家中医药管理局区域中医（专科）诊疗中心诊疗能力显著提升，专科年门急诊量突破</w:t>
      </w:r>
      <w:r>
        <w:rPr>
          <w:rFonts w:ascii="Times New Roman" w:hAnsi="Times New Roman" w:eastAsia="宋体"/>
          <w:sz w:val="24"/>
          <w:szCs w:val="24"/>
        </w:rPr>
        <w:t>140</w:t>
      </w:r>
      <w:r>
        <w:rPr>
          <w:rFonts w:hint="eastAsia" w:ascii="Times New Roman" w:hAnsi="Times New Roman" w:eastAsia="宋体"/>
          <w:sz w:val="24"/>
          <w:szCs w:val="24"/>
        </w:rPr>
        <w:t>万人次。获得国家重点研发计划“中医药现代化研究”专项</w:t>
      </w:r>
      <w:r>
        <w:rPr>
          <w:rFonts w:ascii="Times New Roman" w:hAnsi="Times New Roman" w:eastAsia="宋体"/>
          <w:sz w:val="24"/>
          <w:szCs w:val="24"/>
        </w:rPr>
        <w:t>1-2</w:t>
      </w:r>
      <w:r>
        <w:rPr>
          <w:rFonts w:hint="eastAsia" w:ascii="Times New Roman" w:hAnsi="Times New Roman" w:eastAsia="宋体"/>
          <w:sz w:val="24"/>
          <w:szCs w:val="24"/>
        </w:rPr>
        <w:t>项，临床研究证据级别显著提高，部分成果纳入中医药临床诊疗指南和共识意见。承担国家自然科学基金项目</w:t>
      </w:r>
      <w:r>
        <w:rPr>
          <w:rFonts w:ascii="Times New Roman" w:hAnsi="Times New Roman" w:eastAsia="宋体"/>
          <w:sz w:val="24"/>
          <w:szCs w:val="24"/>
        </w:rPr>
        <w:t>20</w:t>
      </w:r>
      <w:r>
        <w:rPr>
          <w:rFonts w:hint="eastAsia" w:ascii="Times New Roman" w:hAnsi="Times New Roman" w:eastAsia="宋体"/>
          <w:sz w:val="24"/>
          <w:szCs w:val="24"/>
        </w:rPr>
        <w:t>项以上，申请发明专利</w:t>
      </w:r>
      <w:r>
        <w:rPr>
          <w:rFonts w:ascii="Times New Roman" w:hAnsi="Times New Roman" w:eastAsia="宋体"/>
          <w:sz w:val="24"/>
          <w:szCs w:val="24"/>
        </w:rPr>
        <w:t>15</w:t>
      </w:r>
      <w:r>
        <w:rPr>
          <w:rFonts w:hint="eastAsia" w:ascii="Times New Roman" w:hAnsi="Times New Roman" w:eastAsia="宋体"/>
          <w:sz w:val="24"/>
          <w:szCs w:val="24"/>
        </w:rPr>
        <w:t>项以上，发表</w:t>
      </w:r>
      <w:r>
        <w:rPr>
          <w:rFonts w:ascii="Times New Roman" w:hAnsi="Times New Roman" w:eastAsia="宋体"/>
          <w:sz w:val="24"/>
          <w:szCs w:val="24"/>
        </w:rPr>
        <w:t>IF &gt;5</w:t>
      </w:r>
      <w:r>
        <w:rPr>
          <w:rFonts w:hint="eastAsia" w:ascii="Times New Roman" w:hAnsi="Times New Roman" w:eastAsia="宋体"/>
          <w:sz w:val="24"/>
          <w:szCs w:val="24"/>
        </w:rPr>
        <w:t>分</w:t>
      </w:r>
      <w:r>
        <w:rPr>
          <w:rFonts w:ascii="Times New Roman" w:hAnsi="Times New Roman" w:eastAsia="宋体"/>
          <w:sz w:val="24"/>
          <w:szCs w:val="24"/>
        </w:rPr>
        <w:t>SCI</w:t>
      </w:r>
      <w:r>
        <w:rPr>
          <w:rFonts w:hint="eastAsia" w:ascii="Times New Roman" w:hAnsi="Times New Roman" w:eastAsia="宋体"/>
          <w:sz w:val="24"/>
          <w:szCs w:val="24"/>
        </w:rPr>
        <w:t>论文</w:t>
      </w:r>
      <w:r>
        <w:rPr>
          <w:rFonts w:ascii="Times New Roman" w:hAnsi="Times New Roman" w:eastAsia="宋体"/>
          <w:sz w:val="24"/>
          <w:szCs w:val="24"/>
        </w:rPr>
        <w:t>10</w:t>
      </w:r>
      <w:r>
        <w:rPr>
          <w:rFonts w:hint="eastAsia" w:ascii="Times New Roman" w:hAnsi="Times New Roman" w:eastAsia="宋体"/>
          <w:sz w:val="24"/>
          <w:szCs w:val="24"/>
        </w:rPr>
        <w:t>篇以上。获得省部级以上奖励</w:t>
      </w:r>
      <w:r>
        <w:rPr>
          <w:rFonts w:ascii="Times New Roman" w:hAnsi="Times New Roman" w:eastAsia="宋体"/>
          <w:sz w:val="24"/>
          <w:szCs w:val="24"/>
        </w:rPr>
        <w:t>3-5</w:t>
      </w:r>
      <w:r>
        <w:rPr>
          <w:rFonts w:hint="eastAsia" w:ascii="Times New Roman" w:hAnsi="Times New Roman" w:eastAsia="宋体"/>
          <w:sz w:val="24"/>
          <w:szCs w:val="24"/>
        </w:rPr>
        <w:t>项。</w:t>
      </w:r>
    </w:p>
    <w:p>
      <w:pPr>
        <w:pStyle w:val="17"/>
        <w:snapToGrid w:val="0"/>
        <w:spacing w:line="360" w:lineRule="auto"/>
        <w:ind w:left="0"/>
        <w:rPr>
          <w:rFonts w:ascii="Times New Roman" w:hAnsi="Times New Roman" w:eastAsia="宋体"/>
          <w:b/>
          <w:szCs w:val="21"/>
          <w:highlight w:val="green"/>
        </w:rPr>
      </w:pPr>
    </w:p>
    <w:p>
      <w:pPr>
        <w:pStyle w:val="17"/>
        <w:snapToGrid w:val="0"/>
        <w:spacing w:line="360" w:lineRule="auto"/>
        <w:ind w:left="0"/>
        <w:rPr>
          <w:rFonts w:ascii="Times New Roman" w:hAnsi="Times New Roman" w:eastAsia="宋体"/>
          <w:b/>
          <w:highlight w:val="cyan"/>
        </w:rPr>
      </w:pPr>
      <w:r>
        <w:rPr>
          <w:rFonts w:ascii="Times New Roman" w:hAnsi="Times New Roman" w:eastAsia="宋体"/>
          <w:b/>
          <w:szCs w:val="21"/>
          <w:highlight w:val="cyan"/>
        </w:rPr>
        <w:t>2.5</w:t>
      </w:r>
      <w:r>
        <w:rPr>
          <w:rFonts w:hint="eastAsia" w:ascii="Times New Roman" w:hAnsi="Times New Roman" w:eastAsia="宋体"/>
          <w:b/>
          <w:szCs w:val="21"/>
          <w:highlight w:val="cyan"/>
        </w:rPr>
        <w:t>方向</w:t>
      </w:r>
      <w:r>
        <w:rPr>
          <w:rFonts w:hint="eastAsia" w:ascii="Times New Roman" w:hAnsi="Times New Roman" w:eastAsia="宋体"/>
          <w:b/>
          <w:highlight w:val="cyan"/>
        </w:rPr>
        <w:t>五：中医药文化挖掘与传播工程</w:t>
      </w:r>
    </w:p>
    <w:p>
      <w:pPr>
        <w:snapToGrid w:val="0"/>
        <w:spacing w:line="360" w:lineRule="auto"/>
        <w:ind w:firstLine="480"/>
        <w:rPr>
          <w:rFonts w:ascii="Times New Roman" w:hAnsi="Times New Roman" w:eastAsia="宋体"/>
          <w:sz w:val="24"/>
          <w:szCs w:val="24"/>
        </w:rPr>
      </w:pPr>
      <w:r>
        <w:rPr>
          <w:rFonts w:hint="eastAsia" w:ascii="Times New Roman" w:hAnsi="Times New Roman" w:eastAsia="宋体"/>
          <w:sz w:val="24"/>
          <w:szCs w:val="24"/>
        </w:rPr>
        <w:t>中医药学是中国古代科学的瑰宝，也是打开中华文明宝库的钥匙，中医药传统知识保护、挖掘、应用和传播是中医学学科的重要责任。</w:t>
      </w:r>
    </w:p>
    <w:p>
      <w:pPr>
        <w:snapToGrid w:val="0"/>
        <w:spacing w:line="360" w:lineRule="auto"/>
        <w:ind w:firstLine="480"/>
        <w:rPr>
          <w:rFonts w:ascii="Times New Roman" w:hAnsi="Times New Roman" w:eastAsia="宋体"/>
          <w:b/>
          <w:sz w:val="24"/>
          <w:szCs w:val="24"/>
        </w:rPr>
      </w:pPr>
      <w:r>
        <w:rPr>
          <w:rFonts w:hint="eastAsia" w:ascii="Times New Roman" w:hAnsi="Times New Roman" w:eastAsia="宋体"/>
          <w:b/>
          <w:sz w:val="24"/>
          <w:szCs w:val="24"/>
        </w:rPr>
        <w:t>项目内容：</w:t>
      </w:r>
    </w:p>
    <w:p>
      <w:pPr>
        <w:widowControl/>
        <w:spacing w:line="360" w:lineRule="auto"/>
        <w:ind w:firstLine="480" w:firstLineChars="200"/>
        <w:jc w:val="left"/>
        <w:rPr>
          <w:rFonts w:ascii="Times New Roman" w:hAnsi="Times New Roman" w:eastAsia="宋体"/>
          <w:sz w:val="24"/>
          <w:szCs w:val="24"/>
        </w:rPr>
      </w:pPr>
      <w:r>
        <w:rPr>
          <w:rFonts w:hint="eastAsia" w:ascii="宋体" w:hAnsi="宋体" w:eastAsia="宋体" w:cs="宋体"/>
          <w:kern w:val="0"/>
          <w:sz w:val="24"/>
          <w:szCs w:val="24"/>
        </w:rPr>
        <w:t>深度发掘中医药经典文献上有关复方独特疗效与组成优化的记载，将这些信息数字化、建立信息化平台，采用现代储存、传输与检索技术，将经典文献上跨时空记载的有关方剂组成、毒效特点等信息系统化，使之高效服务于中药学学科群的现代研究工作，如功效物质发现、作用机制诠释等。</w:t>
      </w:r>
      <w:r>
        <w:rPr>
          <w:rFonts w:hint="eastAsia" w:ascii="Times New Roman" w:hAnsi="Times New Roman" w:eastAsia="宋体"/>
          <w:sz w:val="24"/>
          <w:szCs w:val="24"/>
        </w:rPr>
        <w:t>充分发挥国家重点学科中医医史文献学科优势，着力中医药文献挖掘和巨著编撰，拟对历代中医临床病证进行全面整理与总结，分内科心、肺、脾、肝、肾病以及外科、妇科、儿科、眼科、耳鼻喉科等卷，编写出版《中医临床病证大典》巨著。以中医文化中心建设为引领，开展中医文化核心价值体系、中医文化基因传承、中医药文化国际传播、中医药文化软实力等研究，显著提升中医文化高层次研究与传播人才培养质量，中医文化传承与传播能力进一步增强。</w:t>
      </w:r>
      <w:r>
        <w:rPr>
          <w:rFonts w:ascii="Times New Roman" w:hAnsi="Times New Roman" w:eastAsia="宋体"/>
          <w:sz w:val="24"/>
          <w:szCs w:val="24"/>
        </w:rPr>
        <w:t xml:space="preserve"> </w:t>
      </w:r>
      <w:r>
        <w:rPr>
          <w:rFonts w:hint="eastAsia" w:ascii="Times New Roman" w:hAnsi="Times New Roman" w:eastAsia="宋体"/>
          <w:sz w:val="24"/>
          <w:szCs w:val="24"/>
        </w:rPr>
        <w:t>开展重大疑难疾病中医文献与临证数据库建设，加强江苏省高校哲学社会科学重点研究基地建设，重点支持国家重大社科基金项目研究，对敦煌西域出土汉文医药文献，包括“敦煌吐鲁番</w:t>
      </w:r>
      <w:r>
        <w:rPr>
          <w:rFonts w:ascii="Times New Roman" w:hAnsi="Times New Roman" w:eastAsia="宋体"/>
          <w:sz w:val="24"/>
          <w:szCs w:val="24"/>
        </w:rPr>
        <w:t>-</w:t>
      </w:r>
      <w:r>
        <w:rPr>
          <w:rFonts w:hint="eastAsia" w:ascii="Times New Roman" w:hAnsi="Times New Roman" w:eastAsia="宋体"/>
          <w:sz w:val="24"/>
          <w:szCs w:val="24"/>
        </w:rPr>
        <w:t>河西走廊</w:t>
      </w:r>
      <w:r>
        <w:rPr>
          <w:rFonts w:ascii="Times New Roman" w:hAnsi="Times New Roman" w:eastAsia="宋体"/>
          <w:sz w:val="24"/>
          <w:szCs w:val="24"/>
        </w:rPr>
        <w:t>-</w:t>
      </w:r>
      <w:r>
        <w:rPr>
          <w:rFonts w:hint="eastAsia" w:ascii="Times New Roman" w:hAnsi="Times New Roman" w:eastAsia="宋体"/>
          <w:sz w:val="24"/>
          <w:szCs w:val="24"/>
        </w:rPr>
        <w:t>黑水城”医药文献群进行整合研究和跨学科性的综合研究，找出其内在的共通性，更全面地认识中医药学的发展历史，以及中医药学在敦煌西域的特定时空范围中的变化。推动中医惠侨基地建设，建设“一带一路”国际合作基地；加强海外中医药中心建设（中</w:t>
      </w:r>
      <w:r>
        <w:rPr>
          <w:rFonts w:ascii="Times New Roman" w:hAnsi="Times New Roman" w:eastAsia="宋体"/>
          <w:sz w:val="24"/>
          <w:szCs w:val="24"/>
        </w:rPr>
        <w:t>-</w:t>
      </w:r>
      <w:r>
        <w:rPr>
          <w:rFonts w:hint="eastAsia" w:ascii="Times New Roman" w:hAnsi="Times New Roman" w:eastAsia="宋体"/>
          <w:sz w:val="24"/>
          <w:szCs w:val="24"/>
        </w:rPr>
        <w:t>法、中</w:t>
      </w:r>
      <w:r>
        <w:rPr>
          <w:rFonts w:ascii="Times New Roman" w:hAnsi="Times New Roman" w:eastAsia="宋体"/>
          <w:sz w:val="24"/>
          <w:szCs w:val="24"/>
        </w:rPr>
        <w:t>-</w:t>
      </w:r>
      <w:r>
        <w:rPr>
          <w:rFonts w:hint="eastAsia" w:ascii="Times New Roman" w:hAnsi="Times New Roman" w:eastAsia="宋体"/>
          <w:sz w:val="24"/>
          <w:szCs w:val="24"/>
        </w:rPr>
        <w:t>澳、中</w:t>
      </w:r>
      <w:r>
        <w:rPr>
          <w:rFonts w:ascii="Times New Roman" w:hAnsi="Times New Roman" w:eastAsia="宋体"/>
          <w:sz w:val="24"/>
          <w:szCs w:val="24"/>
        </w:rPr>
        <w:t>-</w:t>
      </w:r>
      <w:r>
        <w:rPr>
          <w:rFonts w:hint="eastAsia" w:ascii="Times New Roman" w:hAnsi="Times New Roman" w:eastAsia="宋体"/>
          <w:sz w:val="24"/>
          <w:szCs w:val="24"/>
        </w:rPr>
        <w:t>瑞）、孔子学院建设，开展以经方为特色的中医学历教育，打造中医药原创思维与临床的国际名片；加强肾科、针灸科、乳腺外科等学科对外交流与合作，邀请外方医师来华学习中医药理论与研究，举办高水平国际性学术会议，传播“中医药”好声音。</w:t>
      </w:r>
    </w:p>
    <w:p>
      <w:pPr>
        <w:snapToGrid w:val="0"/>
        <w:spacing w:line="360" w:lineRule="auto"/>
        <w:ind w:firstLine="480"/>
        <w:rPr>
          <w:rFonts w:ascii="Times New Roman" w:hAnsi="Times New Roman" w:eastAsia="宋体"/>
          <w:b/>
          <w:sz w:val="24"/>
          <w:szCs w:val="24"/>
        </w:rPr>
      </w:pPr>
      <w:r>
        <w:rPr>
          <w:rFonts w:hint="eastAsia" w:ascii="Times New Roman" w:hAnsi="Times New Roman" w:eastAsia="宋体"/>
          <w:b/>
          <w:sz w:val="24"/>
          <w:szCs w:val="24"/>
        </w:rPr>
        <w:t>起讫时间：</w:t>
      </w:r>
      <w:r>
        <w:rPr>
          <w:rFonts w:ascii="Times New Roman" w:hAnsi="Times New Roman" w:eastAsia="宋体"/>
          <w:sz w:val="24"/>
          <w:szCs w:val="24"/>
        </w:rPr>
        <w:t>2018</w:t>
      </w:r>
      <w:r>
        <w:rPr>
          <w:rFonts w:hint="eastAsia" w:ascii="Times New Roman" w:hAnsi="Times New Roman" w:eastAsia="宋体"/>
          <w:sz w:val="24"/>
          <w:szCs w:val="24"/>
        </w:rPr>
        <w:t>年至</w:t>
      </w:r>
      <w:r>
        <w:rPr>
          <w:rFonts w:ascii="Times New Roman" w:hAnsi="Times New Roman" w:eastAsia="宋体"/>
          <w:sz w:val="24"/>
          <w:szCs w:val="24"/>
        </w:rPr>
        <w:t>2021</w:t>
      </w:r>
      <w:r>
        <w:rPr>
          <w:rFonts w:hint="eastAsia" w:ascii="Times New Roman" w:hAnsi="Times New Roman" w:eastAsia="宋体"/>
          <w:sz w:val="24"/>
          <w:szCs w:val="24"/>
        </w:rPr>
        <w:t>年</w:t>
      </w:r>
    </w:p>
    <w:p>
      <w:pPr>
        <w:snapToGrid w:val="0"/>
        <w:spacing w:line="360" w:lineRule="auto"/>
        <w:ind w:firstLine="480"/>
        <w:rPr>
          <w:rFonts w:ascii="Times New Roman" w:hAnsi="Times New Roman" w:eastAsia="宋体"/>
          <w:b/>
          <w:sz w:val="24"/>
          <w:szCs w:val="24"/>
        </w:rPr>
      </w:pPr>
      <w:r>
        <w:rPr>
          <w:rFonts w:hint="eastAsia" w:ascii="Times New Roman" w:hAnsi="Times New Roman" w:eastAsia="宋体"/>
          <w:b/>
          <w:sz w:val="24"/>
          <w:szCs w:val="24"/>
        </w:rPr>
        <w:t>预期成果：</w:t>
      </w:r>
    </w:p>
    <w:p>
      <w:pPr>
        <w:snapToGrid w:val="0"/>
        <w:spacing w:line="360" w:lineRule="auto"/>
        <w:ind w:firstLine="480"/>
        <w:rPr>
          <w:rFonts w:ascii="Times New Roman" w:hAnsi="Times New Roman" w:eastAsia="宋体"/>
          <w:sz w:val="24"/>
          <w:szCs w:val="24"/>
        </w:rPr>
      </w:pPr>
      <w:r>
        <w:rPr>
          <w:rFonts w:hint="eastAsia" w:ascii="Times New Roman" w:hAnsi="Times New Roman" w:eastAsia="宋体"/>
          <w:sz w:val="24"/>
          <w:szCs w:val="24"/>
        </w:rPr>
        <w:t>以优异成绩通过江苏省高校哲学社会科学重点研究基地验收，获江苏省高校哲学社会科学优秀成果奖</w:t>
      </w:r>
      <w:r>
        <w:rPr>
          <w:rFonts w:ascii="Times New Roman" w:hAnsi="Times New Roman" w:eastAsia="宋体"/>
          <w:sz w:val="24"/>
          <w:szCs w:val="24"/>
        </w:rPr>
        <w:t>2</w:t>
      </w:r>
      <w:r>
        <w:rPr>
          <w:rFonts w:hint="eastAsia" w:ascii="Times New Roman" w:hAnsi="Times New Roman" w:eastAsia="宋体"/>
          <w:sz w:val="24"/>
          <w:szCs w:val="24"/>
        </w:rPr>
        <w:t>项，完成国家广电新闻出版局十三五重点图书《中医临床病证大典》巨著</w:t>
      </w:r>
      <w:r>
        <w:rPr>
          <w:rFonts w:ascii="Times New Roman" w:hAnsi="Times New Roman" w:eastAsia="宋体"/>
          <w:sz w:val="24"/>
          <w:szCs w:val="24"/>
        </w:rPr>
        <w:t>1</w:t>
      </w:r>
      <w:r>
        <w:rPr>
          <w:rFonts w:hint="eastAsia" w:ascii="Times New Roman" w:hAnsi="Times New Roman" w:eastAsia="宋体"/>
          <w:sz w:val="24"/>
          <w:szCs w:val="24"/>
        </w:rPr>
        <w:t>套，完成国家社科基金重大项目“中医药文化国际传播认同体系研究”。赴境外学习交流研究生人数显著增长（</w:t>
      </w:r>
      <w:r>
        <w:rPr>
          <w:rFonts w:ascii="Times New Roman" w:hAnsi="Times New Roman" w:eastAsia="宋体"/>
          <w:sz w:val="24"/>
          <w:szCs w:val="24"/>
        </w:rPr>
        <w:t>40</w:t>
      </w:r>
      <w:r>
        <w:rPr>
          <w:rFonts w:hint="eastAsia" w:ascii="Times New Roman" w:hAnsi="Times New Roman" w:eastAsia="宋体"/>
          <w:sz w:val="24"/>
          <w:szCs w:val="24"/>
        </w:rPr>
        <w:t>人次以上）。海外中医药中心影响扩大，完成中法合作黄蜀葵花治疗糖尿病肾病的临床与基础研究。完成国家中医药管理局“一带一路”国际合作基地建设任务，举办大型国际学术活动</w:t>
      </w:r>
      <w:r>
        <w:rPr>
          <w:rFonts w:ascii="Times New Roman" w:hAnsi="Times New Roman" w:eastAsia="宋体"/>
          <w:sz w:val="24"/>
          <w:szCs w:val="24"/>
        </w:rPr>
        <w:t>3-5</w:t>
      </w:r>
      <w:r>
        <w:rPr>
          <w:rFonts w:hint="eastAsia" w:ascii="Times New Roman" w:hAnsi="Times New Roman" w:eastAsia="宋体"/>
          <w:sz w:val="24"/>
          <w:szCs w:val="24"/>
        </w:rPr>
        <w:t>项，中医药海外惠侨服务覆盖</w:t>
      </w:r>
      <w:r>
        <w:rPr>
          <w:rFonts w:ascii="Times New Roman" w:hAnsi="Times New Roman" w:eastAsia="宋体"/>
          <w:sz w:val="24"/>
          <w:szCs w:val="24"/>
        </w:rPr>
        <w:t>10</w:t>
      </w:r>
      <w:r>
        <w:rPr>
          <w:rFonts w:hint="eastAsia" w:ascii="Times New Roman" w:hAnsi="Times New Roman" w:eastAsia="宋体"/>
          <w:sz w:val="24"/>
          <w:szCs w:val="24"/>
        </w:rPr>
        <w:t>个以上国家和地区。完成互联网医院二期工程，中医惠侨服务覆盖国家超过</w:t>
      </w:r>
      <w:r>
        <w:rPr>
          <w:rFonts w:ascii="Times New Roman" w:hAnsi="Times New Roman" w:eastAsia="宋体"/>
          <w:sz w:val="24"/>
          <w:szCs w:val="24"/>
        </w:rPr>
        <w:t>10</w:t>
      </w:r>
      <w:r>
        <w:rPr>
          <w:rFonts w:hint="eastAsia" w:ascii="Times New Roman" w:hAnsi="Times New Roman" w:eastAsia="宋体"/>
          <w:sz w:val="24"/>
          <w:szCs w:val="24"/>
        </w:rPr>
        <w:t>个。</w:t>
      </w:r>
      <w:r>
        <w:rPr>
          <w:rFonts w:hint="eastAsia" w:ascii="宋体" w:hAnsi="宋体" w:eastAsia="宋体" w:cs="宋体"/>
          <w:kern w:val="0"/>
          <w:sz w:val="24"/>
          <w:szCs w:val="24"/>
        </w:rPr>
        <w:t>建设中医药文献数据信息平台，逐步建立中医文献数据查询、评价和决策体系；开展方剂信息规范化采集与处理研究；建设方药数据交汇处理平台。</w:t>
      </w:r>
    </w:p>
    <w:p>
      <w:pPr>
        <w:widowControl/>
        <w:spacing w:line="360" w:lineRule="auto"/>
        <w:rPr>
          <w:rFonts w:ascii="Times New Roman" w:hAnsi="Times New Roman" w:eastAsia="宋体"/>
          <w:sz w:val="24"/>
          <w:szCs w:val="24"/>
          <w:highlight w:val="green"/>
        </w:rPr>
      </w:pPr>
    </w:p>
    <w:p>
      <w:pPr>
        <w:widowControl/>
        <w:spacing w:line="360" w:lineRule="auto"/>
        <w:rPr>
          <w:rFonts w:ascii="宋体" w:hAnsi="宋体" w:eastAsia="宋体" w:cs="宋体"/>
          <w:b/>
          <w:kern w:val="0"/>
          <w:sz w:val="24"/>
          <w:szCs w:val="24"/>
          <w:highlight w:val="cyan"/>
        </w:rPr>
      </w:pPr>
      <w:r>
        <w:rPr>
          <w:rFonts w:ascii="Times New Roman" w:hAnsi="Times New Roman" w:eastAsia="宋体"/>
          <w:sz w:val="24"/>
          <w:szCs w:val="24"/>
          <w:highlight w:val="cyan"/>
        </w:rPr>
        <w:t>2</w:t>
      </w:r>
      <w:r>
        <w:rPr>
          <w:rFonts w:ascii="宋体" w:hAnsi="宋体" w:eastAsia="宋体" w:cs="宋体"/>
          <w:b/>
          <w:kern w:val="0"/>
          <w:sz w:val="24"/>
          <w:szCs w:val="24"/>
          <w:highlight w:val="cyan"/>
        </w:rPr>
        <w:t>.6</w:t>
      </w:r>
      <w:r>
        <w:rPr>
          <w:rFonts w:hint="eastAsia" w:ascii="宋体" w:hAnsi="宋体" w:eastAsia="宋体" w:cs="宋体"/>
          <w:b/>
          <w:kern w:val="0"/>
          <w:sz w:val="24"/>
          <w:szCs w:val="24"/>
          <w:highlight w:val="cyan"/>
        </w:rPr>
        <w:t>方向六：基于名医验方的临床药学与系统生物学研究</w:t>
      </w:r>
    </w:p>
    <w:p>
      <w:pPr>
        <w:widowControl/>
        <w:spacing w:line="360" w:lineRule="auto"/>
        <w:ind w:firstLine="482" w:firstLineChars="200"/>
        <w:jc w:val="left"/>
        <w:rPr>
          <w:rFonts w:ascii="Times New Roman" w:hAnsi="Times New Roman" w:eastAsia="宋体"/>
          <w:b/>
          <w:sz w:val="24"/>
          <w:szCs w:val="24"/>
        </w:rPr>
      </w:pPr>
      <w:r>
        <w:rPr>
          <w:rFonts w:hint="eastAsia" w:ascii="Times New Roman" w:hAnsi="Times New Roman" w:eastAsia="宋体"/>
          <w:b/>
          <w:sz w:val="24"/>
          <w:szCs w:val="24"/>
        </w:rPr>
        <w:t>研究内容：</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校周仲瑛、夏桂成、邹燕勤等国医大师在治疗肿瘤、不孕不育、肾病等疾病具有几十年的临床实践，优化获得许多独特疗效的验方。学校将针对这些验方，开展大样本多中心随机对照临床研究，揭示疗效与证候相关的生物学本质，实现中医证候的精准诊断及遣方用药；集成现代组学、网络药理学等前沿技术，开展名医验方作用机制、组效关系等方面的研究，优化获得疗效更佳、组成明确的成分群，研发新型中药，使名医验方便捷安全地惠及更多患者。</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起讫时间</w:t>
      </w:r>
      <w:r>
        <w:rPr>
          <w:rFonts w:hint="eastAsia" w:ascii="宋体" w:hAnsi="宋体" w:eastAsia="宋体" w:cs="宋体"/>
          <w:kern w:val="0"/>
          <w:sz w:val="24"/>
          <w:szCs w:val="24"/>
        </w:rPr>
        <w:t>：</w:t>
      </w:r>
      <w:r>
        <w:rPr>
          <w:rFonts w:ascii="宋体" w:hAnsi="宋体" w:eastAsia="宋体" w:cs="宋体"/>
          <w:kern w:val="0"/>
          <w:sz w:val="24"/>
          <w:szCs w:val="24"/>
        </w:rPr>
        <w:t>2018</w:t>
      </w:r>
      <w:r>
        <w:rPr>
          <w:rFonts w:hint="eastAsia" w:ascii="宋体" w:hAnsi="宋体" w:eastAsia="宋体" w:cs="宋体"/>
          <w:kern w:val="0"/>
          <w:sz w:val="24"/>
          <w:szCs w:val="24"/>
        </w:rPr>
        <w:t>年至</w:t>
      </w:r>
      <w:r>
        <w:rPr>
          <w:rFonts w:ascii="宋体" w:hAnsi="宋体" w:eastAsia="宋体" w:cs="宋体"/>
          <w:kern w:val="0"/>
          <w:sz w:val="24"/>
          <w:szCs w:val="24"/>
        </w:rPr>
        <w:t>2021</w:t>
      </w:r>
      <w:r>
        <w:rPr>
          <w:rFonts w:hint="eastAsia" w:ascii="宋体" w:hAnsi="宋体" w:eastAsia="宋体" w:cs="宋体"/>
          <w:kern w:val="0"/>
          <w:sz w:val="24"/>
          <w:szCs w:val="24"/>
        </w:rPr>
        <w:t>年</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预期成果</w:t>
      </w:r>
      <w:r>
        <w:rPr>
          <w:rFonts w:hint="eastAsia" w:ascii="宋体" w:hAnsi="宋体" w:eastAsia="宋体" w:cs="宋体"/>
          <w:kern w:val="0"/>
          <w:sz w:val="24"/>
          <w:szCs w:val="24"/>
        </w:rPr>
        <w:t>：</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针对名医验方的临床治疗特点，开展系列回顾性病例研究及前瞻性临床研究。进行大样本多中心随机对照临床研究，形成基于名方医验方疗效的最佳诊疗方案。深入评价功效成分群，揭示组效关系与作用机制，创制基于名医验方的新型中药。</w:t>
      </w:r>
    </w:p>
    <w:p>
      <w:pPr>
        <w:snapToGrid w:val="0"/>
        <w:spacing w:line="360" w:lineRule="auto"/>
        <w:rPr>
          <w:rFonts w:ascii="Times New Roman" w:hAnsi="Times New Roman" w:eastAsia="宋体"/>
          <w:sz w:val="24"/>
          <w:szCs w:val="24"/>
        </w:rPr>
      </w:pPr>
    </w:p>
    <w:p>
      <w:pPr>
        <w:widowControl/>
        <w:spacing w:line="360" w:lineRule="auto"/>
        <w:rPr>
          <w:rFonts w:ascii="宋体" w:hAnsi="宋体" w:eastAsia="宋体" w:cs="宋体"/>
          <w:kern w:val="0"/>
          <w:sz w:val="24"/>
          <w:szCs w:val="24"/>
        </w:rPr>
      </w:pPr>
    </w:p>
    <w:p>
      <w:pPr>
        <w:widowControl/>
        <w:spacing w:line="360" w:lineRule="auto"/>
        <w:rPr>
          <w:rFonts w:ascii="宋体" w:hAnsi="宋体" w:eastAsia="宋体" w:cs="宋体"/>
          <w:b/>
          <w:kern w:val="0"/>
          <w:sz w:val="32"/>
          <w:szCs w:val="32"/>
          <w:highlight w:val="yellow"/>
        </w:rPr>
      </w:pPr>
      <w:r>
        <w:rPr>
          <w:rFonts w:ascii="宋体" w:hAnsi="宋体" w:eastAsia="宋体" w:cs="宋体"/>
          <w:b/>
          <w:kern w:val="0"/>
          <w:sz w:val="32"/>
          <w:szCs w:val="32"/>
          <w:highlight w:val="yellow"/>
        </w:rPr>
        <w:t>3.0</w:t>
      </w:r>
      <w:r>
        <w:rPr>
          <w:rFonts w:hint="eastAsia" w:ascii="宋体" w:hAnsi="宋体" w:eastAsia="宋体" w:cs="宋体"/>
          <w:b/>
          <w:kern w:val="0"/>
          <w:sz w:val="32"/>
          <w:szCs w:val="32"/>
          <w:highlight w:val="yellow"/>
        </w:rPr>
        <w:t>项目招标、资助、周期及考核说明</w:t>
      </w:r>
    </w:p>
    <w:p>
      <w:pPr>
        <w:adjustRightInd w:val="0"/>
        <w:snapToGrid w:val="0"/>
        <w:spacing w:line="360" w:lineRule="auto"/>
        <w:jc w:val="left"/>
        <w:textAlignment w:val="baseline"/>
        <w:rPr>
          <w:rFonts w:ascii="宋体" w:hAnsi="宋体" w:eastAsia="宋体" w:cs="宋体"/>
          <w:kern w:val="0"/>
          <w:sz w:val="24"/>
          <w:szCs w:val="24"/>
        </w:rPr>
      </w:pPr>
      <w:r>
        <w:rPr>
          <w:rFonts w:ascii="宋体" w:hAnsi="宋体" w:eastAsia="宋体" w:cs="宋体"/>
          <w:kern w:val="0"/>
          <w:sz w:val="24"/>
          <w:szCs w:val="24"/>
        </w:rPr>
        <w:t>3.1</w:t>
      </w:r>
      <w:r>
        <w:rPr>
          <w:rFonts w:hint="eastAsia" w:ascii="宋体" w:hAnsi="宋体" w:eastAsia="宋体" w:cs="宋体"/>
          <w:kern w:val="0"/>
          <w:sz w:val="24"/>
          <w:szCs w:val="24"/>
          <w:lang w:eastAsia="zh-CN"/>
        </w:rPr>
        <w:t>整合优质资源推动学科建设。</w:t>
      </w:r>
      <w:r>
        <w:rPr>
          <w:rFonts w:hint="eastAsia" w:ascii="宋体" w:hAnsi="宋体" w:eastAsia="宋体" w:cs="宋体"/>
          <w:kern w:val="0"/>
          <w:sz w:val="24"/>
          <w:szCs w:val="24"/>
        </w:rPr>
        <w:t>按照高水平、有特色、国际化国内一流中医学学科建设要求，中医学优势学科三期建设将以《中医学学科建设任务书</w:t>
      </w:r>
      <w:r>
        <w:rPr>
          <w:rFonts w:ascii="宋体" w:hAnsi="宋体" w:eastAsia="宋体" w:cs="宋体"/>
          <w:kern w:val="0"/>
          <w:sz w:val="24"/>
          <w:szCs w:val="24"/>
        </w:rPr>
        <w:t>(</w:t>
      </w:r>
      <w:r>
        <w:rPr>
          <w:rFonts w:hint="eastAsia" w:ascii="宋体" w:hAnsi="宋体" w:eastAsia="宋体" w:cs="宋体"/>
          <w:kern w:val="0"/>
          <w:sz w:val="24"/>
          <w:szCs w:val="24"/>
        </w:rPr>
        <w:t>三期</w:t>
      </w:r>
      <w:r>
        <w:rPr>
          <w:rFonts w:ascii="宋体" w:hAnsi="宋体" w:eastAsia="宋体" w:cs="宋体"/>
          <w:kern w:val="0"/>
          <w:sz w:val="24"/>
          <w:szCs w:val="24"/>
        </w:rPr>
        <w:t>)</w:t>
      </w:r>
      <w:r>
        <w:rPr>
          <w:rFonts w:hint="eastAsia" w:ascii="宋体" w:hAnsi="宋体" w:eastAsia="宋体" w:cs="宋体"/>
          <w:kern w:val="0"/>
          <w:sz w:val="24"/>
          <w:szCs w:val="24"/>
        </w:rPr>
        <w:t>》、《江苏高水平大学建设申报书》和《“双一流”高校建设任务书》为依据，充分调动全校资源，整合学科内外资源协同推动建设，设立学科建设专项，全面推动学科建设。</w:t>
      </w:r>
      <w:r>
        <w:rPr>
          <w:rFonts w:hint="eastAsia" w:ascii="宋体" w:hAnsi="宋体" w:eastAsia="宋体" w:cs="宋体"/>
          <w:kern w:val="0"/>
          <w:sz w:val="24"/>
          <w:szCs w:val="24"/>
          <w:highlight w:val="yellow"/>
        </w:rPr>
        <w:t>本指南面向附属医院（省中医院）、第一临床医学院、第二临床医学院、基础医学院、中医药文献研究所、人文与政治教育学院、其他附属医院等单位开放</w:t>
      </w:r>
      <w:r>
        <w:rPr>
          <w:rFonts w:hint="eastAsia" w:ascii="宋体" w:hAnsi="宋体" w:eastAsia="宋体" w:cs="宋体"/>
          <w:kern w:val="0"/>
          <w:sz w:val="24"/>
          <w:szCs w:val="24"/>
        </w:rPr>
        <w:t>，项目设立将以自主申报为主，指令性任务为辅，变“要我参加”为“我要参加”，充分发挥学科成员主动参与学科建设的积极性。</w:t>
      </w:r>
    </w:p>
    <w:p>
      <w:pPr>
        <w:widowControl/>
        <w:spacing w:line="360" w:lineRule="auto"/>
        <w:rPr>
          <w:rFonts w:hint="eastAsia" w:ascii="宋体" w:hAnsi="宋体" w:eastAsia="宋体" w:cs="宋体"/>
          <w:kern w:val="0"/>
          <w:sz w:val="24"/>
          <w:szCs w:val="24"/>
          <w:lang w:val="en-US" w:eastAsia="zh-CN"/>
        </w:rPr>
      </w:pPr>
      <w:r>
        <w:rPr>
          <w:rFonts w:ascii="宋体" w:hAnsi="宋体" w:eastAsia="宋体" w:cs="宋体"/>
          <w:kern w:val="0"/>
          <w:sz w:val="24"/>
          <w:szCs w:val="24"/>
        </w:rPr>
        <w:t>3.2</w:t>
      </w:r>
      <w:r>
        <w:rPr>
          <w:rFonts w:hint="eastAsia" w:ascii="宋体" w:hAnsi="宋体" w:eastAsia="宋体" w:cs="宋体"/>
          <w:kern w:val="0"/>
          <w:sz w:val="24"/>
          <w:szCs w:val="24"/>
          <w:lang w:eastAsia="zh-CN"/>
        </w:rPr>
        <w:t>坚持成果导向推动学科建设。</w:t>
      </w:r>
      <w:r>
        <w:rPr>
          <w:rFonts w:hint="eastAsia" w:ascii="宋体" w:hAnsi="宋体" w:eastAsia="宋体" w:cs="宋体"/>
          <w:kern w:val="0"/>
          <w:sz w:val="24"/>
          <w:szCs w:val="24"/>
        </w:rPr>
        <w:t>申报参加学科建设，需填写《中医学科项目任务申报表》，明确申报</w:t>
      </w:r>
      <w:r>
        <w:rPr>
          <w:rFonts w:hint="eastAsia" w:ascii="宋体" w:hAnsi="宋体" w:eastAsia="宋体" w:cs="宋体"/>
          <w:kern w:val="0"/>
          <w:sz w:val="24"/>
          <w:szCs w:val="24"/>
          <w:highlight w:val="yellow"/>
        </w:rPr>
        <w:t>项目类型</w:t>
      </w:r>
      <w:r>
        <w:rPr>
          <w:rFonts w:hint="eastAsia" w:ascii="宋体" w:hAnsi="宋体" w:eastAsia="宋体" w:cs="宋体"/>
          <w:kern w:val="0"/>
          <w:sz w:val="24"/>
          <w:szCs w:val="24"/>
        </w:rPr>
        <w:t>和申报</w:t>
      </w:r>
      <w:r>
        <w:rPr>
          <w:rFonts w:hint="eastAsia" w:ascii="宋体" w:hAnsi="宋体" w:eastAsia="宋体" w:cs="宋体"/>
          <w:kern w:val="0"/>
          <w:sz w:val="24"/>
          <w:szCs w:val="24"/>
          <w:highlight w:val="yellow"/>
        </w:rPr>
        <w:t>研究方向</w:t>
      </w:r>
      <w:r>
        <w:rPr>
          <w:rFonts w:hint="eastAsia" w:ascii="宋体" w:hAnsi="宋体" w:eastAsia="宋体" w:cs="宋体"/>
          <w:kern w:val="0"/>
          <w:sz w:val="24"/>
          <w:szCs w:val="24"/>
        </w:rPr>
        <w:t>，主要参加人员、研究内容和预期</w:t>
      </w:r>
      <w:r>
        <w:rPr>
          <w:rFonts w:hint="eastAsia" w:ascii="宋体" w:hAnsi="宋体" w:eastAsia="宋体" w:cs="宋体"/>
          <w:kern w:val="0"/>
          <w:sz w:val="24"/>
          <w:szCs w:val="24"/>
          <w:highlight w:val="cyan"/>
          <w:lang w:eastAsia="zh-CN"/>
        </w:rPr>
        <w:t>标志性</w:t>
      </w:r>
      <w:r>
        <w:rPr>
          <w:rFonts w:hint="eastAsia" w:ascii="宋体" w:hAnsi="宋体" w:eastAsia="宋体" w:cs="宋体"/>
          <w:kern w:val="0"/>
          <w:sz w:val="24"/>
          <w:szCs w:val="24"/>
          <w:highlight w:val="cyan"/>
        </w:rPr>
        <w:t>研究成果</w:t>
      </w:r>
      <w:r>
        <w:rPr>
          <w:rFonts w:hint="eastAsia" w:ascii="宋体" w:hAnsi="宋体" w:eastAsia="宋体" w:cs="宋体"/>
          <w:kern w:val="0"/>
          <w:sz w:val="24"/>
          <w:szCs w:val="24"/>
        </w:rPr>
        <w:t>，编制年度经费预算。本资助项目的研究期限一般为</w:t>
      </w:r>
      <w:r>
        <w:rPr>
          <w:rFonts w:ascii="宋体" w:hAnsi="宋体" w:eastAsia="宋体" w:cs="宋体"/>
          <w:kern w:val="0"/>
          <w:sz w:val="24"/>
          <w:szCs w:val="24"/>
        </w:rPr>
        <w:t>2-3</w:t>
      </w:r>
      <w:r>
        <w:rPr>
          <w:rFonts w:hint="eastAsia" w:ascii="宋体" w:hAnsi="宋体" w:eastAsia="宋体" w:cs="宋体"/>
          <w:kern w:val="0"/>
          <w:sz w:val="24"/>
          <w:szCs w:val="24"/>
        </w:rPr>
        <w:t>年。自主申报原则上</w:t>
      </w:r>
      <w:r>
        <w:rPr>
          <w:rFonts w:hint="eastAsia" w:ascii="宋体" w:hAnsi="宋体" w:eastAsia="宋体" w:cs="宋体"/>
          <w:kern w:val="0"/>
          <w:sz w:val="24"/>
          <w:szCs w:val="24"/>
          <w:highlight w:val="yellow"/>
        </w:rPr>
        <w:t>同一研究内容</w:t>
      </w:r>
      <w:r>
        <w:rPr>
          <w:rFonts w:hint="eastAsia" w:ascii="宋体" w:hAnsi="宋体" w:eastAsia="宋体" w:cs="宋体"/>
          <w:kern w:val="0"/>
          <w:sz w:val="24"/>
          <w:szCs w:val="24"/>
        </w:rPr>
        <w:t>（除新药、专利外）选择就高项目申报，</w:t>
      </w:r>
      <w:r>
        <w:rPr>
          <w:rFonts w:hint="eastAsia" w:ascii="宋体" w:hAnsi="宋体" w:eastAsia="宋体" w:cs="宋体"/>
          <w:kern w:val="0"/>
          <w:sz w:val="24"/>
          <w:szCs w:val="24"/>
          <w:highlight w:val="yellow"/>
        </w:rPr>
        <w:t>不重复申报</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项目资助采取形式审查、专家评定、学科和方向负责人统筹的办法确定，凡是</w:t>
      </w:r>
      <w:r>
        <w:rPr>
          <w:rFonts w:hint="eastAsia" w:ascii="宋体" w:hAnsi="宋体" w:eastAsia="宋体" w:cs="宋体"/>
          <w:kern w:val="0"/>
          <w:sz w:val="24"/>
          <w:szCs w:val="24"/>
          <w:highlight w:val="yellow"/>
          <w:lang w:eastAsia="zh-CN"/>
        </w:rPr>
        <w:t>考核指标不明确、没有明确标志性成果</w:t>
      </w:r>
      <w:r>
        <w:rPr>
          <w:rFonts w:hint="eastAsia" w:ascii="宋体" w:hAnsi="宋体" w:eastAsia="宋体" w:cs="宋体"/>
          <w:kern w:val="0"/>
          <w:sz w:val="24"/>
          <w:szCs w:val="24"/>
          <w:lang w:eastAsia="zh-CN"/>
        </w:rPr>
        <w:t>的申请项目，将不能通过形式审查、更不会给予立项资助，务请在《申报书》中重点体现。</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3.3</w:t>
      </w:r>
      <w:r>
        <w:rPr>
          <w:rFonts w:hint="eastAsia" w:ascii="宋体" w:hAnsi="宋体" w:eastAsia="宋体" w:cs="宋体"/>
          <w:kern w:val="0"/>
          <w:sz w:val="24"/>
          <w:szCs w:val="24"/>
        </w:rPr>
        <w:t>鼓励以临床问题为导向，</w:t>
      </w:r>
      <w:r>
        <w:rPr>
          <w:rFonts w:hint="eastAsia" w:ascii="宋体" w:hAnsi="宋体" w:eastAsia="宋体" w:cs="宋体"/>
          <w:kern w:val="0"/>
          <w:sz w:val="24"/>
          <w:szCs w:val="24"/>
          <w:lang w:eastAsia="zh-CN"/>
        </w:rPr>
        <w:t>推动学科特色发展。</w:t>
      </w:r>
      <w:r>
        <w:rPr>
          <w:rFonts w:hint="eastAsia" w:ascii="宋体" w:hAnsi="宋体" w:eastAsia="宋体" w:cs="宋体"/>
          <w:kern w:val="0"/>
          <w:sz w:val="24"/>
          <w:szCs w:val="24"/>
        </w:rPr>
        <w:t>坚持围绕中医药临床，以提高</w:t>
      </w:r>
      <w:bookmarkStart w:id="0" w:name="_GoBack"/>
      <w:bookmarkEnd w:id="0"/>
      <w:r>
        <w:rPr>
          <w:rFonts w:hint="eastAsia" w:ascii="宋体" w:hAnsi="宋体" w:eastAsia="宋体" w:cs="宋体"/>
          <w:kern w:val="0"/>
          <w:sz w:val="24"/>
          <w:szCs w:val="24"/>
        </w:rPr>
        <w:t>中医临床疗效为目标，提升学术水平为核心，开展传承创新研究，促进成果向临床转化。提倡多学科联合申报，鼓励基础、药学（中药学）专家学者与临床医学专家联合申报；鼓励临床专家与校内、校外专家合作申报，调动院内外资源服务中医药传承创新，提高研究层次和水平，共同讲好中医药故事。</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3.4</w:t>
      </w:r>
      <w:r>
        <w:rPr>
          <w:rFonts w:hint="eastAsia" w:ascii="宋体" w:hAnsi="宋体" w:eastAsia="宋体" w:cs="宋体"/>
          <w:kern w:val="0"/>
          <w:sz w:val="24"/>
          <w:szCs w:val="24"/>
        </w:rPr>
        <w:t>建立</w:t>
      </w:r>
      <w:r>
        <w:rPr>
          <w:rFonts w:hint="eastAsia" w:ascii="宋体" w:hAnsi="宋体" w:eastAsia="宋体" w:cs="宋体"/>
          <w:kern w:val="0"/>
          <w:sz w:val="24"/>
          <w:szCs w:val="24"/>
          <w:lang w:eastAsia="zh-CN"/>
        </w:rPr>
        <w:t>阶段性</w:t>
      </w:r>
      <w:r>
        <w:rPr>
          <w:rFonts w:hint="eastAsia" w:ascii="宋体" w:hAnsi="宋体" w:eastAsia="宋体" w:cs="宋体"/>
          <w:kern w:val="0"/>
          <w:sz w:val="24"/>
          <w:szCs w:val="24"/>
        </w:rPr>
        <w:t>评估制度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申报项目由各研究方向负责人组织专家评审论证，择优立项，坚持以预期成果为导向，强化“</w:t>
      </w:r>
      <w:r>
        <w:rPr>
          <w:rFonts w:hint="eastAsia" w:ascii="宋体" w:hAnsi="宋体" w:eastAsia="宋体" w:cs="宋体"/>
          <w:kern w:val="0"/>
          <w:sz w:val="24"/>
          <w:szCs w:val="24"/>
          <w:highlight w:val="yellow"/>
        </w:rPr>
        <w:t>质量、绩效、贡献</w:t>
      </w:r>
      <w:r>
        <w:rPr>
          <w:rFonts w:hint="eastAsia" w:ascii="宋体" w:hAnsi="宋体" w:eastAsia="宋体" w:cs="宋体"/>
          <w:kern w:val="0"/>
          <w:sz w:val="24"/>
          <w:szCs w:val="24"/>
        </w:rPr>
        <w:t>”考核。每年举行年度考核，对按期完成阶段性任务的项目，持续给予支持；对提前完成阶段性任务的项目，对成果超额完成项目，允许提出新的标志性研究目标，加大支持力度；对未完成阶段性任务及无法完成预期成果的项目，将中止资助。</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3.5</w:t>
      </w:r>
      <w:r>
        <w:rPr>
          <w:rFonts w:hint="eastAsia" w:ascii="宋体" w:hAnsi="宋体" w:eastAsia="宋体" w:cs="宋体"/>
          <w:kern w:val="0"/>
          <w:sz w:val="24"/>
          <w:szCs w:val="24"/>
        </w:rPr>
        <w:t>资助项目、平台原则上应由本学科骨干牵头负责，成果奖项归属本学科所有，发表论文必须标注由中医学优势学科资助，排名前一的第一作者或标注</w:t>
      </w:r>
      <w:r>
        <w:rPr>
          <w:rFonts w:ascii="宋体" w:hAnsi="宋体" w:eastAsia="宋体" w:cs="宋体"/>
          <w:kern w:val="0"/>
          <w:sz w:val="24"/>
          <w:szCs w:val="24"/>
        </w:rPr>
        <w:t>lead contact</w:t>
      </w:r>
      <w:r>
        <w:rPr>
          <w:rFonts w:hint="eastAsia" w:ascii="宋体" w:hAnsi="宋体" w:eastAsia="宋体" w:cs="宋体"/>
          <w:kern w:val="0"/>
          <w:sz w:val="24"/>
          <w:szCs w:val="24"/>
        </w:rPr>
        <w:t>的通讯作者由本学科成员署名。原则上产生的成果第一单位归中医学学科。</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3.6</w:t>
      </w:r>
      <w:r>
        <w:rPr>
          <w:rFonts w:hint="eastAsia" w:ascii="宋体" w:hAnsi="宋体" w:eastAsia="宋体" w:cs="宋体"/>
          <w:kern w:val="0"/>
          <w:sz w:val="24"/>
          <w:szCs w:val="24"/>
        </w:rPr>
        <w:t>项目完成后，对研究工作进行全面总结，完成《南京中医药大学中医学优势学科专项验收评价报告书》，由学科办组织结题验收。对于未完成计划目标的项目，考评结果将记入个人科研信誉档案，停止中医学优势学科后续经费资助，并作为相关学院其他类研究项目评审的重要参考，项目负责人如申报限制名额的科研项目或人才项目，相关学院将不再优先推荐。</w:t>
      </w:r>
    </w:p>
    <w:p>
      <w:pPr>
        <w:widowControl/>
        <w:spacing w:line="360" w:lineRule="auto"/>
        <w:rPr>
          <w:rFonts w:ascii="宋体" w:hAnsi="宋体" w:eastAsia="宋体" w:cs="宋体"/>
          <w:kern w:val="0"/>
          <w:sz w:val="24"/>
          <w:szCs w:val="24"/>
        </w:rPr>
      </w:pPr>
    </w:p>
    <w:p>
      <w:pPr>
        <w:widowControl/>
        <w:spacing w:line="360" w:lineRule="auto"/>
        <w:rPr>
          <w:rFonts w:ascii="宋体" w:hAnsi="宋体" w:eastAsia="宋体" w:cs="宋体"/>
          <w:b/>
          <w:kern w:val="0"/>
          <w:sz w:val="32"/>
          <w:szCs w:val="32"/>
          <w:highlight w:val="yellow"/>
        </w:rPr>
      </w:pPr>
      <w:r>
        <w:rPr>
          <w:rFonts w:ascii="宋体" w:hAnsi="宋体" w:eastAsia="宋体" w:cs="宋体"/>
          <w:b/>
          <w:kern w:val="0"/>
          <w:sz w:val="32"/>
          <w:szCs w:val="32"/>
          <w:highlight w:val="yellow"/>
        </w:rPr>
        <w:t xml:space="preserve">4 </w:t>
      </w:r>
      <w:r>
        <w:rPr>
          <w:rFonts w:hint="eastAsia" w:ascii="宋体" w:hAnsi="宋体" w:eastAsia="宋体" w:cs="宋体"/>
          <w:b/>
          <w:kern w:val="0"/>
          <w:sz w:val="32"/>
          <w:szCs w:val="32"/>
          <w:highlight w:val="yellow"/>
        </w:rPr>
        <w:t>申报说明</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4.1</w:t>
      </w:r>
      <w:r>
        <w:rPr>
          <w:rFonts w:hint="eastAsia" w:ascii="宋体" w:hAnsi="宋体" w:eastAsia="宋体" w:cs="宋体"/>
          <w:kern w:val="0"/>
          <w:sz w:val="24"/>
          <w:szCs w:val="24"/>
        </w:rPr>
        <w:t>项目类型：优质资源、创新团队、人才培养、科研创新。请按照招标指南对应到二级项目类型，如“</w:t>
      </w:r>
      <w:r>
        <w:rPr>
          <w:rFonts w:ascii="宋体" w:hAnsi="宋体" w:eastAsia="宋体" w:cs="宋体"/>
          <w:kern w:val="0"/>
          <w:sz w:val="24"/>
          <w:szCs w:val="24"/>
        </w:rPr>
        <w:t>1.2.1</w:t>
      </w:r>
      <w:r>
        <w:rPr>
          <w:rFonts w:hint="eastAsia" w:ascii="宋体" w:hAnsi="宋体" w:eastAsia="宋体" w:cs="宋体"/>
          <w:kern w:val="0"/>
          <w:sz w:val="24"/>
          <w:szCs w:val="24"/>
        </w:rPr>
        <w:t>学科领军人才”，“</w:t>
      </w:r>
      <w:r>
        <w:rPr>
          <w:rFonts w:ascii="宋体" w:hAnsi="宋体" w:eastAsia="宋体" w:cs="宋体"/>
          <w:kern w:val="0"/>
          <w:sz w:val="24"/>
          <w:szCs w:val="24"/>
        </w:rPr>
        <w:t>1.4.1</w:t>
      </w:r>
      <w:r>
        <w:rPr>
          <w:rFonts w:hint="eastAsia" w:ascii="宋体" w:hAnsi="宋体" w:eastAsia="宋体" w:cs="宋体"/>
          <w:kern w:val="0"/>
          <w:sz w:val="24"/>
          <w:szCs w:val="24"/>
        </w:rPr>
        <w:t>科技奖励”。</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4.2</w:t>
      </w:r>
      <w:r>
        <w:rPr>
          <w:rFonts w:hint="eastAsia" w:ascii="宋体" w:hAnsi="宋体" w:eastAsia="宋体" w:cs="宋体"/>
          <w:kern w:val="0"/>
          <w:sz w:val="24"/>
          <w:szCs w:val="24"/>
        </w:rPr>
        <w:t>研究方向：方向一：高水平创新平台建设工程；方向二：高质量师资队伍建设工程；方向三：高层次人才培养工程；方向四：中医药传承与创新工程；方向五：中医药文化挖掘与传播工程；方向六：基于名医验方的临床药学与系统生物学研究。</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4.3</w:t>
      </w:r>
      <w:r>
        <w:rPr>
          <w:rFonts w:hint="eastAsia" w:ascii="宋体" w:hAnsi="宋体" w:eastAsia="宋体" w:cs="宋体"/>
          <w:kern w:val="0"/>
          <w:sz w:val="24"/>
          <w:szCs w:val="24"/>
        </w:rPr>
        <w:t>申请书用</w:t>
      </w:r>
      <w:r>
        <w:rPr>
          <w:rFonts w:ascii="宋体" w:hAnsi="宋体" w:eastAsia="宋体" w:cs="宋体"/>
          <w:kern w:val="0"/>
          <w:sz w:val="24"/>
          <w:szCs w:val="24"/>
        </w:rPr>
        <w:t>A4</w:t>
      </w:r>
      <w:r>
        <w:rPr>
          <w:rFonts w:hint="eastAsia" w:ascii="宋体" w:hAnsi="宋体" w:eastAsia="宋体" w:cs="宋体"/>
          <w:kern w:val="0"/>
          <w:sz w:val="24"/>
          <w:szCs w:val="24"/>
        </w:rPr>
        <w:t>纸打印，每栏空格如不够可自行加页。</w:t>
      </w:r>
    </w:p>
    <w:p>
      <w:pPr>
        <w:spacing w:beforeLines="50" w:line="360" w:lineRule="auto"/>
        <w:rPr>
          <w:rFonts w:ascii="宋体" w:hAnsi="宋体" w:eastAsia="宋体" w:cs="宋体"/>
          <w:kern w:val="0"/>
          <w:sz w:val="24"/>
          <w:szCs w:val="24"/>
        </w:rPr>
      </w:pPr>
      <w:r>
        <w:rPr>
          <w:rFonts w:ascii="宋体" w:hAnsi="宋体" w:eastAsia="宋体" w:cs="宋体"/>
          <w:kern w:val="0"/>
          <w:sz w:val="24"/>
          <w:szCs w:val="24"/>
        </w:rPr>
        <w:t>4.4</w:t>
      </w:r>
      <w:r>
        <w:rPr>
          <w:rFonts w:hint="eastAsia" w:ascii="宋体" w:hAnsi="宋体" w:eastAsia="宋体" w:cs="宋体"/>
          <w:kern w:val="0"/>
          <w:sz w:val="24"/>
          <w:szCs w:val="24"/>
        </w:rPr>
        <w:t>起止年月：</w:t>
      </w:r>
      <w:r>
        <w:rPr>
          <w:rFonts w:ascii="宋体" w:hAnsi="宋体" w:eastAsia="宋体" w:cs="宋体"/>
          <w:kern w:val="0"/>
          <w:sz w:val="24"/>
          <w:szCs w:val="24"/>
        </w:rPr>
        <w:t xml:space="preserve"> 2018</w:t>
      </w:r>
      <w:r>
        <w:rPr>
          <w:rFonts w:hint="eastAsia" w:ascii="宋体" w:hAnsi="宋体" w:eastAsia="宋体" w:cs="宋体"/>
          <w:kern w:val="0"/>
          <w:sz w:val="24"/>
          <w:szCs w:val="24"/>
        </w:rPr>
        <w:t>年</w:t>
      </w:r>
      <w:r>
        <w:rPr>
          <w:rFonts w:ascii="宋体" w:hAnsi="宋体" w:eastAsia="宋体" w:cs="宋体"/>
          <w:kern w:val="0"/>
          <w:sz w:val="24"/>
          <w:szCs w:val="24"/>
        </w:rPr>
        <w:t>10</w:t>
      </w:r>
      <w:r>
        <w:rPr>
          <w:rFonts w:hint="eastAsia" w:ascii="宋体" w:hAnsi="宋体" w:eastAsia="宋体" w:cs="宋体"/>
          <w:kern w:val="0"/>
          <w:sz w:val="24"/>
          <w:szCs w:val="24"/>
        </w:rPr>
        <w:t>月</w:t>
      </w:r>
      <w:r>
        <w:rPr>
          <w:rFonts w:ascii="宋体" w:hAnsi="宋体" w:eastAsia="宋体" w:cs="宋体"/>
          <w:kern w:val="0"/>
          <w:sz w:val="24"/>
          <w:szCs w:val="24"/>
        </w:rPr>
        <w:t>-2021</w:t>
      </w:r>
      <w:r>
        <w:rPr>
          <w:rFonts w:hint="eastAsia" w:ascii="宋体" w:hAnsi="宋体" w:eastAsia="宋体" w:cs="宋体"/>
          <w:kern w:val="0"/>
          <w:sz w:val="24"/>
          <w:szCs w:val="24"/>
        </w:rPr>
        <w:t>年</w:t>
      </w:r>
      <w:r>
        <w:rPr>
          <w:rFonts w:ascii="宋体" w:hAnsi="宋体" w:eastAsia="宋体" w:cs="宋体"/>
          <w:kern w:val="0"/>
          <w:sz w:val="24"/>
          <w:szCs w:val="24"/>
        </w:rPr>
        <w:t>10</w:t>
      </w:r>
      <w:r>
        <w:rPr>
          <w:rFonts w:hint="eastAsia" w:ascii="宋体" w:hAnsi="宋体" w:eastAsia="宋体" w:cs="宋体"/>
          <w:kern w:val="0"/>
          <w:sz w:val="24"/>
          <w:szCs w:val="24"/>
        </w:rPr>
        <w:t>月。</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4.5</w:t>
      </w:r>
      <w:r>
        <w:rPr>
          <w:rFonts w:hint="eastAsia" w:ascii="宋体" w:hAnsi="宋体" w:eastAsia="宋体" w:cs="宋体"/>
          <w:kern w:val="0"/>
          <w:sz w:val="24"/>
          <w:szCs w:val="24"/>
        </w:rPr>
        <w:t>申请书一式三份，由所在单位</w:t>
      </w:r>
      <w:r>
        <w:rPr>
          <w:rFonts w:ascii="宋体" w:hAnsi="宋体" w:eastAsia="宋体" w:cs="宋体"/>
          <w:kern w:val="0"/>
          <w:sz w:val="24"/>
          <w:szCs w:val="24"/>
        </w:rPr>
        <w:t>/</w:t>
      </w:r>
      <w:r>
        <w:rPr>
          <w:rFonts w:hint="eastAsia" w:ascii="宋体" w:hAnsi="宋体" w:eastAsia="宋体" w:cs="宋体"/>
          <w:kern w:val="0"/>
          <w:sz w:val="24"/>
          <w:szCs w:val="24"/>
        </w:rPr>
        <w:t>部门审查，签署意见盖章，学科汇总后报送中医学学科建设办公室，同时报送电子版。</w:t>
      </w:r>
    </w:p>
    <w:p>
      <w:pPr>
        <w:widowControl/>
        <w:spacing w:line="360" w:lineRule="auto"/>
        <w:rPr>
          <w:rFonts w:ascii="宋体" w:hAnsi="宋体" w:eastAsia="宋体" w:cs="宋体"/>
          <w:kern w:val="0"/>
          <w:sz w:val="28"/>
          <w:szCs w:val="28"/>
          <w:highlight w:val="yellow"/>
        </w:rPr>
      </w:pPr>
      <w:r>
        <w:rPr>
          <w:rFonts w:ascii="宋体" w:hAnsi="宋体" w:eastAsia="宋体" w:cs="宋体"/>
          <w:kern w:val="0"/>
          <w:sz w:val="28"/>
          <w:szCs w:val="28"/>
          <w:highlight w:val="yellow"/>
        </w:rPr>
        <w:t>4.6</w:t>
      </w:r>
      <w:r>
        <w:rPr>
          <w:rFonts w:hint="eastAsia" w:ascii="宋体" w:hAnsi="宋体" w:eastAsia="宋体" w:cs="宋体"/>
          <w:kern w:val="0"/>
          <w:sz w:val="28"/>
          <w:szCs w:val="28"/>
          <w:highlight w:val="yellow"/>
        </w:rPr>
        <w:t>截止日期：</w:t>
      </w:r>
      <w:r>
        <w:rPr>
          <w:rFonts w:ascii="宋体" w:hAnsi="宋体" w:eastAsia="宋体" w:cs="宋体"/>
          <w:kern w:val="0"/>
          <w:sz w:val="28"/>
          <w:szCs w:val="28"/>
          <w:highlight w:val="yellow"/>
        </w:rPr>
        <w:t>2019-6-30</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4.7</w:t>
      </w:r>
      <w:r>
        <w:rPr>
          <w:rFonts w:hint="eastAsia" w:ascii="宋体" w:hAnsi="宋体" w:eastAsia="宋体" w:cs="宋体"/>
          <w:kern w:val="0"/>
          <w:sz w:val="24"/>
          <w:szCs w:val="24"/>
        </w:rPr>
        <w:t>联系人：彭海燕。</w:t>
      </w:r>
    </w:p>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电话：</w:t>
      </w:r>
      <w:r>
        <w:rPr>
          <w:rFonts w:ascii="宋体" w:hAnsi="宋体" w:eastAsia="宋体" w:cs="宋体"/>
          <w:kern w:val="0"/>
          <w:sz w:val="24"/>
          <w:szCs w:val="24"/>
        </w:rPr>
        <w:t>86617141-80601</w:t>
      </w:r>
      <w:r>
        <w:rPr>
          <w:rFonts w:hint="eastAsia" w:ascii="宋体" w:hAnsi="宋体" w:eastAsia="宋体" w:cs="宋体"/>
          <w:kern w:val="0"/>
          <w:sz w:val="24"/>
          <w:szCs w:val="24"/>
        </w:rPr>
        <w:t>；</w:t>
      </w:r>
      <w:r>
        <w:rPr>
          <w:rFonts w:ascii="宋体" w:hAnsi="宋体" w:eastAsia="宋体" w:cs="宋体"/>
          <w:kern w:val="0"/>
          <w:sz w:val="24"/>
          <w:szCs w:val="24"/>
        </w:rPr>
        <w:t>13382018273</w:t>
      </w:r>
      <w:r>
        <w:rPr>
          <w:rFonts w:hint="eastAsia" w:ascii="宋体" w:hAnsi="宋体" w:eastAsia="宋体" w:cs="宋体"/>
          <w:kern w:val="0"/>
          <w:sz w:val="24"/>
          <w:szCs w:val="24"/>
        </w:rPr>
        <w:t>。</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E-mail</w:t>
      </w:r>
      <w:r>
        <w:rPr>
          <w:rFonts w:hint="eastAsia" w:ascii="宋体" w:hAnsi="宋体" w:eastAsia="宋体" w:cs="宋体"/>
          <w:kern w:val="0"/>
          <w:sz w:val="24"/>
          <w:szCs w:val="24"/>
        </w:rPr>
        <w:t>：</w:t>
      </w:r>
      <w:r>
        <w:fldChar w:fldCharType="begin"/>
      </w:r>
      <w:r>
        <w:instrText xml:space="preserve"> HYPERLINK "mailto:phy7073@163.com" </w:instrText>
      </w:r>
      <w:r>
        <w:fldChar w:fldCharType="separate"/>
      </w:r>
      <w:r>
        <w:rPr>
          <w:rFonts w:ascii="宋体" w:hAnsi="宋体" w:eastAsia="宋体" w:cs="宋体"/>
          <w:kern w:val="0"/>
          <w:sz w:val="24"/>
          <w:szCs w:val="24"/>
        </w:rPr>
        <w:t>phy7073@163.com</w:t>
      </w:r>
      <w:r>
        <w:rPr>
          <w:rFonts w:ascii="宋体" w:hAnsi="宋体" w:eastAsia="宋体" w:cs="宋体"/>
          <w:kern w:val="0"/>
          <w:sz w:val="24"/>
          <w:szCs w:val="24"/>
        </w:rPr>
        <w:fldChar w:fldCharType="end"/>
      </w:r>
      <w:r>
        <w:rPr>
          <w:rFonts w:hint="eastAsia" w:ascii="宋体" w:hAnsi="宋体" w:eastAsia="宋体" w:cs="宋体"/>
          <w:kern w:val="0"/>
          <w:sz w:val="24"/>
          <w:szCs w:val="24"/>
        </w:rPr>
        <w:t>。</w:t>
      </w:r>
    </w:p>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地址：江苏省中医院南院行政楼</w:t>
      </w:r>
      <w:r>
        <w:rPr>
          <w:rFonts w:ascii="宋体" w:hAnsi="宋体" w:eastAsia="宋体" w:cs="宋体"/>
          <w:kern w:val="0"/>
          <w:sz w:val="24"/>
          <w:szCs w:val="24"/>
        </w:rPr>
        <w:t>601</w:t>
      </w:r>
      <w:r>
        <w:rPr>
          <w:rFonts w:hint="eastAsia" w:ascii="宋体" w:hAnsi="宋体" w:eastAsia="宋体" w:cs="宋体"/>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025"/>
    <w:rsid w:val="00002AC1"/>
    <w:rsid w:val="00006AB3"/>
    <w:rsid w:val="00012B7E"/>
    <w:rsid w:val="0003050C"/>
    <w:rsid w:val="000402BB"/>
    <w:rsid w:val="00050E01"/>
    <w:rsid w:val="000578A0"/>
    <w:rsid w:val="00075DE8"/>
    <w:rsid w:val="0008709F"/>
    <w:rsid w:val="000D3AD7"/>
    <w:rsid w:val="000D457D"/>
    <w:rsid w:val="000E2F23"/>
    <w:rsid w:val="000E7627"/>
    <w:rsid w:val="00106C48"/>
    <w:rsid w:val="00151034"/>
    <w:rsid w:val="00153D43"/>
    <w:rsid w:val="00165E07"/>
    <w:rsid w:val="0017348E"/>
    <w:rsid w:val="001743B7"/>
    <w:rsid w:val="00175C0D"/>
    <w:rsid w:val="00192062"/>
    <w:rsid w:val="001A167B"/>
    <w:rsid w:val="001C2504"/>
    <w:rsid w:val="001D2B23"/>
    <w:rsid w:val="001F7431"/>
    <w:rsid w:val="00217041"/>
    <w:rsid w:val="0022690E"/>
    <w:rsid w:val="00232AEA"/>
    <w:rsid w:val="00246CBC"/>
    <w:rsid w:val="0025062B"/>
    <w:rsid w:val="00274823"/>
    <w:rsid w:val="00276910"/>
    <w:rsid w:val="00283C38"/>
    <w:rsid w:val="002C193D"/>
    <w:rsid w:val="002D46BE"/>
    <w:rsid w:val="002F2138"/>
    <w:rsid w:val="002F78D4"/>
    <w:rsid w:val="0030465D"/>
    <w:rsid w:val="0032529E"/>
    <w:rsid w:val="00347BEF"/>
    <w:rsid w:val="00354FF3"/>
    <w:rsid w:val="00374B4A"/>
    <w:rsid w:val="00377F6E"/>
    <w:rsid w:val="0039161B"/>
    <w:rsid w:val="00393F22"/>
    <w:rsid w:val="003A4025"/>
    <w:rsid w:val="003B5290"/>
    <w:rsid w:val="003D5988"/>
    <w:rsid w:val="003D7697"/>
    <w:rsid w:val="003F50F5"/>
    <w:rsid w:val="00445015"/>
    <w:rsid w:val="004C0852"/>
    <w:rsid w:val="004D0DF6"/>
    <w:rsid w:val="005038CE"/>
    <w:rsid w:val="005277D9"/>
    <w:rsid w:val="00533E2E"/>
    <w:rsid w:val="005807C2"/>
    <w:rsid w:val="00580AC3"/>
    <w:rsid w:val="00590223"/>
    <w:rsid w:val="00590B80"/>
    <w:rsid w:val="0059155B"/>
    <w:rsid w:val="005C762E"/>
    <w:rsid w:val="005D5467"/>
    <w:rsid w:val="005D67DE"/>
    <w:rsid w:val="005E10D3"/>
    <w:rsid w:val="00623377"/>
    <w:rsid w:val="00624887"/>
    <w:rsid w:val="00630689"/>
    <w:rsid w:val="006469B2"/>
    <w:rsid w:val="00655798"/>
    <w:rsid w:val="00671720"/>
    <w:rsid w:val="00682AD3"/>
    <w:rsid w:val="00697E14"/>
    <w:rsid w:val="006B5D49"/>
    <w:rsid w:val="006C568D"/>
    <w:rsid w:val="006E1D2F"/>
    <w:rsid w:val="006F082A"/>
    <w:rsid w:val="006F60AE"/>
    <w:rsid w:val="00702918"/>
    <w:rsid w:val="00723CC0"/>
    <w:rsid w:val="00727DAE"/>
    <w:rsid w:val="007420E3"/>
    <w:rsid w:val="007503AF"/>
    <w:rsid w:val="00761007"/>
    <w:rsid w:val="00770836"/>
    <w:rsid w:val="00772B35"/>
    <w:rsid w:val="00793D20"/>
    <w:rsid w:val="00797019"/>
    <w:rsid w:val="007B6A64"/>
    <w:rsid w:val="007D2A96"/>
    <w:rsid w:val="007F60A9"/>
    <w:rsid w:val="0080400F"/>
    <w:rsid w:val="008170B5"/>
    <w:rsid w:val="00855D25"/>
    <w:rsid w:val="0088693F"/>
    <w:rsid w:val="008C6AB1"/>
    <w:rsid w:val="008D2093"/>
    <w:rsid w:val="008D55D6"/>
    <w:rsid w:val="00983E05"/>
    <w:rsid w:val="00985EF0"/>
    <w:rsid w:val="009904D5"/>
    <w:rsid w:val="009937C2"/>
    <w:rsid w:val="009B6A77"/>
    <w:rsid w:val="009C41AF"/>
    <w:rsid w:val="009C7DBF"/>
    <w:rsid w:val="009F0520"/>
    <w:rsid w:val="00A005A6"/>
    <w:rsid w:val="00A005B5"/>
    <w:rsid w:val="00A065F7"/>
    <w:rsid w:val="00A0729A"/>
    <w:rsid w:val="00A16049"/>
    <w:rsid w:val="00A348F1"/>
    <w:rsid w:val="00A573E9"/>
    <w:rsid w:val="00B01C17"/>
    <w:rsid w:val="00B16652"/>
    <w:rsid w:val="00B204F3"/>
    <w:rsid w:val="00B31517"/>
    <w:rsid w:val="00B73249"/>
    <w:rsid w:val="00BA2EF4"/>
    <w:rsid w:val="00BB1A5B"/>
    <w:rsid w:val="00BC212F"/>
    <w:rsid w:val="00C3265C"/>
    <w:rsid w:val="00C47754"/>
    <w:rsid w:val="00C6792E"/>
    <w:rsid w:val="00C75DB7"/>
    <w:rsid w:val="00C8433D"/>
    <w:rsid w:val="00C86E69"/>
    <w:rsid w:val="00C92392"/>
    <w:rsid w:val="00CB36CC"/>
    <w:rsid w:val="00CD164A"/>
    <w:rsid w:val="00CE46DB"/>
    <w:rsid w:val="00D52F0B"/>
    <w:rsid w:val="00D62197"/>
    <w:rsid w:val="00D84A78"/>
    <w:rsid w:val="00DB3547"/>
    <w:rsid w:val="00DD40B1"/>
    <w:rsid w:val="00DE18BE"/>
    <w:rsid w:val="00DE32CB"/>
    <w:rsid w:val="00DE3FDA"/>
    <w:rsid w:val="00DF0BDD"/>
    <w:rsid w:val="00E02998"/>
    <w:rsid w:val="00E32461"/>
    <w:rsid w:val="00E3398D"/>
    <w:rsid w:val="00E34961"/>
    <w:rsid w:val="00E40058"/>
    <w:rsid w:val="00E56CE2"/>
    <w:rsid w:val="00E64D43"/>
    <w:rsid w:val="00E7096C"/>
    <w:rsid w:val="00E9547B"/>
    <w:rsid w:val="00F11252"/>
    <w:rsid w:val="00F23A91"/>
    <w:rsid w:val="00F27A13"/>
    <w:rsid w:val="00F33445"/>
    <w:rsid w:val="00F724ED"/>
    <w:rsid w:val="00F732E4"/>
    <w:rsid w:val="00F82E2A"/>
    <w:rsid w:val="00FB4C8F"/>
    <w:rsid w:val="00FC5453"/>
    <w:rsid w:val="00FE3215"/>
    <w:rsid w:val="00FE5E00"/>
    <w:rsid w:val="00FF26C3"/>
    <w:rsid w:val="00FF5A82"/>
    <w:rsid w:val="0190764B"/>
    <w:rsid w:val="02524F60"/>
    <w:rsid w:val="06F0161A"/>
    <w:rsid w:val="07035F63"/>
    <w:rsid w:val="072073F4"/>
    <w:rsid w:val="07717FDC"/>
    <w:rsid w:val="0C13446A"/>
    <w:rsid w:val="0CE3439D"/>
    <w:rsid w:val="0D734032"/>
    <w:rsid w:val="0DC9699A"/>
    <w:rsid w:val="0E4F2CD3"/>
    <w:rsid w:val="0F0C0EE3"/>
    <w:rsid w:val="0FD672AD"/>
    <w:rsid w:val="192443AD"/>
    <w:rsid w:val="1AB40615"/>
    <w:rsid w:val="1B3D2C80"/>
    <w:rsid w:val="1B5C3730"/>
    <w:rsid w:val="1B7573D7"/>
    <w:rsid w:val="1C9A7107"/>
    <w:rsid w:val="1E1846F3"/>
    <w:rsid w:val="1E9A35CD"/>
    <w:rsid w:val="1EF7728C"/>
    <w:rsid w:val="1F2662DA"/>
    <w:rsid w:val="222A2FF6"/>
    <w:rsid w:val="242058D2"/>
    <w:rsid w:val="25140E59"/>
    <w:rsid w:val="251C7FD0"/>
    <w:rsid w:val="25383299"/>
    <w:rsid w:val="26074680"/>
    <w:rsid w:val="27516031"/>
    <w:rsid w:val="280439F9"/>
    <w:rsid w:val="286636DF"/>
    <w:rsid w:val="29F27FF0"/>
    <w:rsid w:val="2A181FB7"/>
    <w:rsid w:val="2B5139EC"/>
    <w:rsid w:val="2C2C11A9"/>
    <w:rsid w:val="2CC30A70"/>
    <w:rsid w:val="2F5F5A37"/>
    <w:rsid w:val="30BE7460"/>
    <w:rsid w:val="3124042D"/>
    <w:rsid w:val="32F63C4F"/>
    <w:rsid w:val="330049AB"/>
    <w:rsid w:val="360B1E3F"/>
    <w:rsid w:val="36FD6F39"/>
    <w:rsid w:val="38FC1CC5"/>
    <w:rsid w:val="3A011634"/>
    <w:rsid w:val="3BBB4C59"/>
    <w:rsid w:val="3C0F3C0D"/>
    <w:rsid w:val="40B45A7C"/>
    <w:rsid w:val="41A12F44"/>
    <w:rsid w:val="42C3220A"/>
    <w:rsid w:val="42FC04B0"/>
    <w:rsid w:val="455040ED"/>
    <w:rsid w:val="49C90C14"/>
    <w:rsid w:val="4BED56FE"/>
    <w:rsid w:val="51B7777D"/>
    <w:rsid w:val="51D177ED"/>
    <w:rsid w:val="54A7644F"/>
    <w:rsid w:val="56804E71"/>
    <w:rsid w:val="5D097DA7"/>
    <w:rsid w:val="6148515F"/>
    <w:rsid w:val="615320EA"/>
    <w:rsid w:val="64871D76"/>
    <w:rsid w:val="64BF0EA7"/>
    <w:rsid w:val="655F7BE2"/>
    <w:rsid w:val="65B20DD8"/>
    <w:rsid w:val="67E176FA"/>
    <w:rsid w:val="67E9195E"/>
    <w:rsid w:val="6839600D"/>
    <w:rsid w:val="6A3879F7"/>
    <w:rsid w:val="6C123A07"/>
    <w:rsid w:val="730A32B2"/>
    <w:rsid w:val="743F0C4D"/>
    <w:rsid w:val="74E23BDC"/>
    <w:rsid w:val="75112195"/>
    <w:rsid w:val="77862CBD"/>
    <w:rsid w:val="77B13318"/>
    <w:rsid w:val="79B74883"/>
    <w:rsid w:val="7A7D53DD"/>
    <w:rsid w:val="7BA96859"/>
    <w:rsid w:val="7FF165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3"/>
    <w:semiHidden/>
    <w:qFormat/>
    <w:uiPriority w:val="99"/>
    <w:rPr>
      <w:b/>
      <w:bCs/>
    </w:rPr>
  </w:style>
  <w:style w:type="character" w:styleId="10">
    <w:name w:val="Hyperlink"/>
    <w:basedOn w:val="9"/>
    <w:semiHidden/>
    <w:qFormat/>
    <w:uiPriority w:val="99"/>
    <w:rPr>
      <w:rFonts w:cs="Times New Roman"/>
      <w:color w:val="0000FF"/>
      <w:u w:val="single"/>
    </w:rPr>
  </w:style>
  <w:style w:type="character" w:styleId="11">
    <w:name w:val="annotation reference"/>
    <w:basedOn w:val="9"/>
    <w:semiHidden/>
    <w:qFormat/>
    <w:uiPriority w:val="99"/>
    <w:rPr>
      <w:rFonts w:cs="Times New Roman"/>
      <w:sz w:val="21"/>
      <w:szCs w:val="21"/>
    </w:rPr>
  </w:style>
  <w:style w:type="character" w:customStyle="1" w:styleId="12">
    <w:name w:val="Comment Text Char"/>
    <w:basedOn w:val="9"/>
    <w:link w:val="2"/>
    <w:semiHidden/>
    <w:locked/>
    <w:uiPriority w:val="99"/>
    <w:rPr>
      <w:rFonts w:cs="Times New Roman"/>
    </w:rPr>
  </w:style>
  <w:style w:type="character" w:customStyle="1" w:styleId="13">
    <w:name w:val="Comment Subject Char"/>
    <w:basedOn w:val="12"/>
    <w:link w:val="7"/>
    <w:semiHidden/>
    <w:locked/>
    <w:uiPriority w:val="99"/>
    <w:rPr>
      <w:b/>
      <w:bCs/>
    </w:rPr>
  </w:style>
  <w:style w:type="character" w:customStyle="1" w:styleId="14">
    <w:name w:val="Balloon Text Char"/>
    <w:basedOn w:val="9"/>
    <w:link w:val="3"/>
    <w:semiHidden/>
    <w:qFormat/>
    <w:locked/>
    <w:uiPriority w:val="99"/>
    <w:rPr>
      <w:rFonts w:cs="Times New Roman"/>
      <w:sz w:val="18"/>
      <w:szCs w:val="18"/>
    </w:rPr>
  </w:style>
  <w:style w:type="character" w:customStyle="1" w:styleId="15">
    <w:name w:val="Footer Char"/>
    <w:basedOn w:val="9"/>
    <w:link w:val="4"/>
    <w:qFormat/>
    <w:locked/>
    <w:uiPriority w:val="99"/>
    <w:rPr>
      <w:rFonts w:cs="Times New Roman"/>
      <w:sz w:val="18"/>
      <w:szCs w:val="18"/>
    </w:rPr>
  </w:style>
  <w:style w:type="character" w:customStyle="1" w:styleId="16">
    <w:name w:val="Header Char"/>
    <w:basedOn w:val="9"/>
    <w:link w:val="5"/>
    <w:qFormat/>
    <w:locked/>
    <w:uiPriority w:val="99"/>
    <w:rPr>
      <w:rFonts w:cs="Times New Roman"/>
      <w:sz w:val="18"/>
      <w:szCs w:val="18"/>
    </w:rPr>
  </w:style>
  <w:style w:type="paragraph" w:styleId="17">
    <w:name w:val="List Paragraph"/>
    <w:basedOn w:val="1"/>
    <w:qFormat/>
    <w:uiPriority w:val="99"/>
    <w:pPr>
      <w:widowControl/>
      <w:ind w:left="720"/>
      <w:contextualSpacing/>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1730</Words>
  <Characters>9867</Characters>
  <Lines>0</Lines>
  <Paragraphs>0</Paragraphs>
  <TotalTime>50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2019-03-18T00:52:00Z</dcterms:created>
  <dc:creator>S</dc:creator>
  <cp:lastModifiedBy>cyg</cp:lastModifiedBy>
  <cp:lastPrinted>2018-09-17T06:17:00Z</cp:lastPrinted>
  <dcterms:modified xsi:type="dcterms:W3CDTF">2019-06-10T03:20:31Z</dcterms:modified>
  <dc:title>南京中医药大学中医学优势学科（三期）专项基金招标指南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